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B6F6" w14:textId="1E34BCA7" w:rsidR="003D7EC6" w:rsidRPr="00627C97" w:rsidRDefault="003D7EC6" w:rsidP="00A253AD">
      <w:pPr>
        <w:spacing w:after="0"/>
        <w:rPr>
          <w:rFonts w:ascii="Arial" w:hAnsi="Arial" w:cs="Arial"/>
          <w:b/>
          <w:sz w:val="28"/>
        </w:rPr>
      </w:pPr>
      <w:r w:rsidRPr="00627C97">
        <w:rPr>
          <w:rFonts w:ascii="Arial" w:hAnsi="Arial" w:cs="Arial"/>
          <w:i/>
          <w:sz w:val="28"/>
        </w:rPr>
        <w:t>RESULTS SUMMARY</w:t>
      </w:r>
      <w:r w:rsidRPr="00627C97">
        <w:rPr>
          <w:rFonts w:ascii="Arial" w:hAnsi="Arial" w:cs="Arial"/>
          <w:i/>
          <w:sz w:val="28"/>
        </w:rPr>
        <w:br/>
      </w:r>
      <w:sdt>
        <w:sdtPr>
          <w:rPr>
            <w:rFonts w:ascii="Arial" w:hAnsi="Arial" w:cs="Arial"/>
            <w:b/>
            <w:sz w:val="28"/>
          </w:rPr>
          <w:id w:val="-1007666755"/>
          <w:placeholder>
            <w:docPart w:val="9AC3CDF4FEE242939B4F56072CFC9A14"/>
          </w:placeholder>
          <w:text/>
        </w:sdtPr>
        <w:sdtContent>
          <w:r w:rsidR="00DC5F32" w:rsidRPr="00DC5F32">
            <w:rPr>
              <w:rFonts w:ascii="Arial" w:hAnsi="Arial" w:cs="Arial"/>
              <w:b/>
              <w:sz w:val="28"/>
            </w:rPr>
            <w:t>Building youth leadership in emergencies in the D</w:t>
          </w:r>
          <w:r w:rsidR="00DC5F32">
            <w:rPr>
              <w:rFonts w:ascii="Arial" w:hAnsi="Arial" w:cs="Arial"/>
              <w:b/>
              <w:sz w:val="28"/>
            </w:rPr>
            <w:t>emocratic Republic of Congo</w:t>
          </w:r>
        </w:sdtContent>
      </w:sdt>
    </w:p>
    <w:p w14:paraId="3309E0D2" w14:textId="07EE75B3" w:rsidR="003D7EC6" w:rsidRPr="00982058" w:rsidRDefault="003D7EC6" w:rsidP="003D7EC6">
      <w:pPr>
        <w:spacing w:after="0"/>
        <w:rPr>
          <w:rFonts w:ascii="Arial" w:hAnsi="Arial" w:cs="Arial"/>
          <w:b/>
          <w:color w:val="A6A6A6" w:themeColor="background1" w:themeShade="A6"/>
          <w:sz w:val="24"/>
        </w:rPr>
      </w:pPr>
    </w:p>
    <w:p w14:paraId="1D02AFE2" w14:textId="3E994F68" w:rsidR="00982058" w:rsidRPr="00D74B30" w:rsidRDefault="00B2257C" w:rsidP="002D117E">
      <w:pPr>
        <w:tabs>
          <w:tab w:val="right" w:pos="9639"/>
        </w:tabs>
        <w:spacing w:after="0"/>
        <w:rPr>
          <w:rFonts w:ascii="Arial" w:hAnsi="Arial" w:cs="Arial"/>
          <w:b/>
          <w:color w:val="A6A6A6" w:themeColor="background1" w:themeShade="A6"/>
        </w:rPr>
      </w:pPr>
      <w:r>
        <w:rPr>
          <w:rFonts w:ascii="Arial" w:hAnsi="Arial" w:cs="Arial"/>
          <w:b/>
          <w:color w:val="A6A6A6" w:themeColor="background1" w:themeShade="A6"/>
        </w:rPr>
        <w:t>A</w:t>
      </w:r>
      <w:r w:rsidR="002D117E" w:rsidRPr="002D117E">
        <w:rPr>
          <w:rFonts w:ascii="Arial" w:hAnsi="Arial" w:cs="Arial"/>
          <w:b/>
          <w:color w:val="A6A6A6" w:themeColor="background1" w:themeShade="A6"/>
        </w:rPr>
        <w:t xml:space="preserve">uthor: </w:t>
      </w:r>
      <w:sdt>
        <w:sdtPr>
          <w:rPr>
            <w:rFonts w:ascii="Arial" w:hAnsi="Arial" w:cs="Arial"/>
            <w:b/>
            <w:color w:val="A6A6A6" w:themeColor="background1" w:themeShade="A6"/>
          </w:rPr>
          <w:id w:val="-64801032"/>
          <w:placeholder>
            <w:docPart w:val="86D9DB2850D844489D8B6B3EAED94B84"/>
          </w:placeholder>
          <w:text/>
        </w:sdtPr>
        <w:sdtContent>
          <w:r w:rsidR="00A253AD">
            <w:rPr>
              <w:rFonts w:ascii="Arial" w:hAnsi="Arial" w:cs="Arial"/>
              <w:b/>
              <w:color w:val="A6A6A6" w:themeColor="background1" w:themeShade="A6"/>
            </w:rPr>
            <w:t>ActionAid Denmark</w:t>
          </w:r>
          <w:r w:rsidR="000A4168">
            <w:rPr>
              <w:rFonts w:ascii="Arial" w:hAnsi="Arial" w:cs="Arial"/>
              <w:b/>
              <w:color w:val="A6A6A6" w:themeColor="background1" w:themeShade="A6"/>
            </w:rPr>
            <w:t xml:space="preserve"> (</w:t>
          </w:r>
          <w:r w:rsidR="00A253AD">
            <w:rPr>
              <w:rFonts w:ascii="Arial" w:hAnsi="Arial" w:cs="Arial"/>
              <w:b/>
              <w:color w:val="A6A6A6" w:themeColor="background1" w:themeShade="A6"/>
            </w:rPr>
            <w:t>202</w:t>
          </w:r>
          <w:r w:rsidR="00517E5A">
            <w:rPr>
              <w:rFonts w:ascii="Arial" w:hAnsi="Arial" w:cs="Arial"/>
              <w:b/>
              <w:color w:val="A6A6A6" w:themeColor="background1" w:themeShade="A6"/>
            </w:rPr>
            <w:t>5</w:t>
          </w:r>
          <w:r w:rsidR="000A4168">
            <w:rPr>
              <w:rFonts w:ascii="Arial" w:hAnsi="Arial" w:cs="Arial"/>
              <w:b/>
              <w:color w:val="A6A6A6" w:themeColor="background1" w:themeShade="A6"/>
            </w:rPr>
            <w:t>)</w:t>
          </w:r>
        </w:sdtContent>
      </w:sdt>
      <w:r w:rsidR="002D117E">
        <w:rPr>
          <w:rFonts w:ascii="Arial" w:hAnsi="Arial" w:cs="Arial"/>
          <w:b/>
          <w:color w:val="A6A6A6" w:themeColor="background1" w:themeShade="A6"/>
        </w:rPr>
        <w:tab/>
      </w:r>
      <w:hyperlink r:id="rId8" w:history="1">
        <w:r w:rsidR="006E6B7B" w:rsidRPr="00D74B30">
          <w:rPr>
            <w:rStyle w:val="Hyperlink"/>
            <w:rFonts w:ascii="Arial" w:hAnsi="Arial" w:cs="Arial"/>
            <w:b/>
            <w:color w:val="A6A6A6" w:themeColor="background1" w:themeShade="A6"/>
            <w:u w:val="none"/>
          </w:rPr>
          <w:t>Find project on OpenAid</w:t>
        </w:r>
        <w:r w:rsidR="006E6B7B" w:rsidRPr="00D74B30">
          <w:rPr>
            <w:rStyle w:val="Hyperlink"/>
            <w:rFonts w:ascii="Arial" w:hAnsi="Arial" w:cs="Arial"/>
            <w:b/>
            <w:noProof/>
            <w:color w:val="A6A6A6" w:themeColor="background1" w:themeShade="A6"/>
            <w:u w:val="none"/>
            <w:lang w:eastAsia="da-DK"/>
          </w:rPr>
          <w:t xml:space="preserve"> </w:t>
        </w:r>
        <w:r w:rsidR="006E6B7B" w:rsidRPr="00D74B30">
          <w:rPr>
            <w:rStyle w:val="Hyperlink"/>
            <w:rFonts w:ascii="Arial" w:hAnsi="Arial" w:cs="Arial"/>
            <w:b/>
            <w:noProof/>
            <w:color w:val="A6A6A6" w:themeColor="background1" w:themeShade="A6"/>
            <w:u w:val="none"/>
            <w:lang w:val="da-DK" w:eastAsia="da-DK"/>
          </w:rPr>
          <w:drawing>
            <wp:inline distT="0" distB="0" distL="0" distR="0" wp14:anchorId="35CF912B" wp14:editId="7700DFE1">
              <wp:extent cx="104775" cy="104775"/>
              <wp:effectExtent l="0" t="0" r="9525" b="9525"/>
              <wp:docPr id="2" name="Picture 2" descr="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
                      <pic:cNvPicPr>
                        <a:picLocks noChangeAspect="1" noChangeArrowheads="1"/>
                      </pic:cNvPicPr>
                    </pic:nvPicPr>
                    <pic:blipFill>
                      <a:blip r:embed="rId9" cstate="print">
                        <a:lum bright="6000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3D7EC6" w:rsidRPr="00F576C3" w14:paraId="7CA61829" w14:textId="77777777" w:rsidTr="00095DAA">
        <w:trPr>
          <w:cantSplit/>
          <w:trHeight w:val="338"/>
        </w:trPr>
        <w:tc>
          <w:tcPr>
            <w:tcW w:w="851" w:type="dxa"/>
            <w:vMerge w:val="restart"/>
            <w:shd w:val="clear" w:color="auto" w:fill="D9D9D9" w:themeFill="background1" w:themeFillShade="D9"/>
            <w:textDirection w:val="btLr"/>
            <w:vAlign w:val="center"/>
          </w:tcPr>
          <w:p w14:paraId="0B22318B" w14:textId="77777777" w:rsidR="003D7EC6" w:rsidRPr="00F576C3" w:rsidRDefault="003D7EC6" w:rsidP="004D0B70">
            <w:pPr>
              <w:ind w:left="113" w:right="113"/>
              <w:jc w:val="center"/>
              <w:rPr>
                <w:rFonts w:ascii="Arial" w:hAnsi="Arial" w:cs="Arial"/>
              </w:rPr>
            </w:pPr>
            <w:r>
              <w:rPr>
                <w:rFonts w:ascii="Arial" w:hAnsi="Arial" w:cs="Arial"/>
                <w:sz w:val="24"/>
              </w:rPr>
              <w:t>PROJECT</w:t>
            </w:r>
          </w:p>
        </w:tc>
        <w:tc>
          <w:tcPr>
            <w:tcW w:w="8758" w:type="dxa"/>
            <w:tcBorders>
              <w:bottom w:val="single" w:sz="8" w:space="0" w:color="D9D9D9" w:themeColor="background1" w:themeShade="D9"/>
            </w:tcBorders>
            <w:tcMar>
              <w:top w:w="57" w:type="dxa"/>
              <w:left w:w="227" w:type="dxa"/>
              <w:bottom w:w="57" w:type="dxa"/>
              <w:right w:w="227" w:type="dxa"/>
            </w:tcMar>
            <w:vAlign w:val="center"/>
          </w:tcPr>
          <w:p w14:paraId="39D35D11" w14:textId="27EF8413" w:rsidR="006E5E26" w:rsidRPr="00F576C3" w:rsidRDefault="003D7EC6" w:rsidP="006E6B7B">
            <w:pPr>
              <w:tabs>
                <w:tab w:val="left" w:pos="1158"/>
              </w:tabs>
              <w:ind w:left="1158" w:hanging="1158"/>
              <w:rPr>
                <w:rFonts w:ascii="Arial" w:hAnsi="Arial" w:cs="Arial"/>
              </w:rPr>
            </w:pPr>
            <w:r w:rsidRPr="003D7EC6">
              <w:rPr>
                <w:rFonts w:ascii="Arial" w:hAnsi="Arial" w:cs="Arial"/>
                <w:i/>
              </w:rPr>
              <w:t>Title:</w:t>
            </w:r>
            <w:r>
              <w:rPr>
                <w:rFonts w:ascii="Arial" w:hAnsi="Arial" w:cs="Arial"/>
              </w:rPr>
              <w:tab/>
            </w:r>
            <w:sdt>
              <w:sdtPr>
                <w:rPr>
                  <w:rFonts w:ascii="Arial" w:hAnsi="Arial" w:cs="Arial"/>
                </w:rPr>
                <w:id w:val="-1159525264"/>
                <w:placeholder>
                  <w:docPart w:val="26AEFBC9ED3642F196C6F8289B63FCEB"/>
                </w:placeholder>
                <w:text/>
              </w:sdtPr>
              <w:sdtContent>
                <w:r w:rsidR="009E75C4" w:rsidRPr="009E75C4">
                  <w:rPr>
                    <w:rFonts w:ascii="Arial" w:hAnsi="Arial" w:cs="Arial"/>
                  </w:rPr>
                  <w:t>Building youth leadership in emergencies in the Democratic Republic of Congo</w:t>
                </w:r>
                <w:r w:rsidR="00BD5FE9">
                  <w:rPr>
                    <w:rFonts w:ascii="Arial" w:hAnsi="Arial" w:cs="Arial"/>
                  </w:rPr>
                  <w:t xml:space="preserve"> (DRC)</w:t>
                </w:r>
              </w:sdtContent>
            </w:sdt>
          </w:p>
        </w:tc>
      </w:tr>
      <w:tr w:rsidR="003D7EC6" w:rsidRPr="00F576C3" w14:paraId="1C8A98B5" w14:textId="77777777" w:rsidTr="00095DAA">
        <w:trPr>
          <w:cantSplit/>
          <w:trHeight w:val="338"/>
        </w:trPr>
        <w:tc>
          <w:tcPr>
            <w:tcW w:w="851" w:type="dxa"/>
            <w:vMerge/>
            <w:shd w:val="clear" w:color="auto" w:fill="D9D9D9" w:themeFill="background1" w:themeFillShade="D9"/>
            <w:textDirection w:val="btLr"/>
            <w:vAlign w:val="center"/>
          </w:tcPr>
          <w:p w14:paraId="0AF9C593" w14:textId="77777777" w:rsidR="003D7EC6" w:rsidRDefault="003D7EC6" w:rsidP="004D0B70">
            <w:pPr>
              <w:ind w:left="113" w:right="113"/>
              <w:jc w:val="center"/>
              <w:rPr>
                <w:rFonts w:ascii="Arial" w:hAnsi="Arial" w:cs="Arial"/>
                <w:sz w:val="24"/>
              </w:rPr>
            </w:pPr>
          </w:p>
        </w:tc>
        <w:tc>
          <w:tcPr>
            <w:tcW w:w="8758"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2B1D4270" w14:textId="66C25A54" w:rsidR="00095DAA" w:rsidRPr="00F576C3" w:rsidRDefault="003D7EC6" w:rsidP="0094266F">
            <w:pPr>
              <w:tabs>
                <w:tab w:val="left" w:pos="1158"/>
              </w:tabs>
              <w:rPr>
                <w:rFonts w:ascii="Arial" w:hAnsi="Arial" w:cs="Arial"/>
              </w:rPr>
            </w:pPr>
            <w:r w:rsidRPr="003D7EC6">
              <w:rPr>
                <w:rFonts w:ascii="Arial" w:hAnsi="Arial" w:cs="Arial"/>
                <w:i/>
              </w:rPr>
              <w:t>Partner:</w:t>
            </w:r>
            <w:r>
              <w:rPr>
                <w:rFonts w:ascii="Arial" w:hAnsi="Arial" w:cs="Arial"/>
              </w:rPr>
              <w:tab/>
            </w:r>
            <w:sdt>
              <w:sdtPr>
                <w:rPr>
                  <w:rFonts w:ascii="Arial" w:hAnsi="Arial" w:cs="Arial"/>
                </w:rPr>
                <w:id w:val="1229031517"/>
                <w:placeholder>
                  <w:docPart w:val="59CE9072DE814B8F88EFC38AA708CCFC"/>
                </w:placeholder>
                <w:text/>
              </w:sdtPr>
              <w:sdtContent>
                <w:r w:rsidR="004919EF" w:rsidRPr="004919EF">
                  <w:rPr>
                    <w:rFonts w:ascii="Arial" w:hAnsi="Arial" w:cs="Arial"/>
                  </w:rPr>
                  <w:t>A</w:t>
                </w:r>
                <w:r w:rsidR="004919EF">
                  <w:rPr>
                    <w:rFonts w:ascii="Arial" w:hAnsi="Arial" w:cs="Arial"/>
                  </w:rPr>
                  <w:t xml:space="preserve">ction Aid </w:t>
                </w:r>
                <w:r w:rsidR="004919EF" w:rsidRPr="004919EF">
                  <w:rPr>
                    <w:rFonts w:ascii="Arial" w:hAnsi="Arial" w:cs="Arial"/>
                  </w:rPr>
                  <w:t xml:space="preserve">DRC, </w:t>
                </w:r>
                <w:proofErr w:type="gramStart"/>
                <w:r w:rsidR="004919EF" w:rsidRPr="004919EF">
                  <w:rPr>
                    <w:rFonts w:ascii="Arial" w:hAnsi="Arial" w:cs="Arial"/>
                  </w:rPr>
                  <w:t>TCDC ,</w:t>
                </w:r>
                <w:proofErr w:type="gramEnd"/>
                <w:r w:rsidR="004919EF" w:rsidRPr="004919EF">
                  <w:rPr>
                    <w:rFonts w:ascii="Arial" w:hAnsi="Arial" w:cs="Arial"/>
                  </w:rPr>
                  <w:t xml:space="preserve"> Action Aid Tanzania</w:t>
                </w:r>
              </w:sdtContent>
            </w:sdt>
          </w:p>
        </w:tc>
      </w:tr>
      <w:tr w:rsidR="003D7EC6" w:rsidRPr="00F576C3" w14:paraId="5E3CC7E5" w14:textId="77777777" w:rsidTr="00095DAA">
        <w:trPr>
          <w:cantSplit/>
          <w:trHeight w:val="338"/>
        </w:trPr>
        <w:tc>
          <w:tcPr>
            <w:tcW w:w="851" w:type="dxa"/>
            <w:vMerge/>
            <w:shd w:val="clear" w:color="auto" w:fill="D9D9D9" w:themeFill="background1" w:themeFillShade="D9"/>
            <w:textDirection w:val="btLr"/>
            <w:vAlign w:val="center"/>
          </w:tcPr>
          <w:p w14:paraId="0C111F50" w14:textId="77777777" w:rsidR="003D7EC6" w:rsidRDefault="003D7EC6" w:rsidP="004D0B70">
            <w:pPr>
              <w:ind w:left="113" w:right="113"/>
              <w:jc w:val="center"/>
              <w:rPr>
                <w:rFonts w:ascii="Arial" w:hAnsi="Arial" w:cs="Arial"/>
                <w:sz w:val="24"/>
              </w:rPr>
            </w:pPr>
          </w:p>
        </w:tc>
        <w:tc>
          <w:tcPr>
            <w:tcW w:w="8758"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07EB0573" w14:textId="38194D6A" w:rsidR="003D7EC6" w:rsidRPr="00F576C3" w:rsidRDefault="003D7EC6" w:rsidP="006E6B7B">
            <w:pPr>
              <w:tabs>
                <w:tab w:val="left" w:pos="1158"/>
              </w:tabs>
              <w:rPr>
                <w:rFonts w:ascii="Arial" w:hAnsi="Arial" w:cs="Arial"/>
              </w:rPr>
            </w:pPr>
            <w:r w:rsidRPr="003D7EC6">
              <w:rPr>
                <w:rFonts w:ascii="Arial" w:hAnsi="Arial" w:cs="Arial"/>
                <w:i/>
              </w:rPr>
              <w:t>Country:</w:t>
            </w:r>
            <w:r>
              <w:rPr>
                <w:rFonts w:ascii="Arial" w:hAnsi="Arial" w:cs="Arial"/>
              </w:rPr>
              <w:tab/>
            </w:r>
            <w:sdt>
              <w:sdtPr>
                <w:rPr>
                  <w:rFonts w:ascii="Arial" w:hAnsi="Arial" w:cs="Arial"/>
                </w:rPr>
                <w:id w:val="613480883"/>
                <w:placeholder>
                  <w:docPart w:val="9290816D201E470BB7B90BDC7A83B6ED"/>
                </w:placeholder>
                <w:text/>
              </w:sdtPr>
              <w:sdtContent>
                <w:r w:rsidR="004919EF">
                  <w:rPr>
                    <w:rFonts w:ascii="Arial" w:hAnsi="Arial" w:cs="Arial"/>
                  </w:rPr>
                  <w:t>D</w:t>
                </w:r>
                <w:r w:rsidR="00BD5FE9">
                  <w:rPr>
                    <w:rFonts w:ascii="Arial" w:hAnsi="Arial" w:cs="Arial"/>
                  </w:rPr>
                  <w:t xml:space="preserve">emocratic republic of </w:t>
                </w:r>
                <w:proofErr w:type="gramStart"/>
                <w:r w:rsidR="00BD5FE9">
                  <w:rPr>
                    <w:rFonts w:ascii="Arial" w:hAnsi="Arial" w:cs="Arial"/>
                  </w:rPr>
                  <w:t>Congo(</w:t>
                </w:r>
                <w:proofErr w:type="gramEnd"/>
                <w:r w:rsidR="00BD5FE9">
                  <w:rPr>
                    <w:rFonts w:ascii="Arial" w:hAnsi="Arial" w:cs="Arial"/>
                  </w:rPr>
                  <w:t>D</w:t>
                </w:r>
                <w:r w:rsidR="004919EF">
                  <w:rPr>
                    <w:rFonts w:ascii="Arial" w:hAnsi="Arial" w:cs="Arial"/>
                  </w:rPr>
                  <w:t>RC</w:t>
                </w:r>
                <w:r w:rsidR="00BD5FE9">
                  <w:rPr>
                    <w:rFonts w:ascii="Arial" w:hAnsi="Arial" w:cs="Arial"/>
                  </w:rPr>
                  <w:t>)</w:t>
                </w:r>
              </w:sdtContent>
            </w:sdt>
          </w:p>
        </w:tc>
      </w:tr>
      <w:tr w:rsidR="003D7EC6" w:rsidRPr="00F576C3" w14:paraId="758AB98D" w14:textId="77777777" w:rsidTr="00095DAA">
        <w:trPr>
          <w:cantSplit/>
          <w:trHeight w:val="338"/>
        </w:trPr>
        <w:tc>
          <w:tcPr>
            <w:tcW w:w="851" w:type="dxa"/>
            <w:vMerge/>
            <w:shd w:val="clear" w:color="auto" w:fill="D9D9D9" w:themeFill="background1" w:themeFillShade="D9"/>
            <w:textDirection w:val="btLr"/>
            <w:vAlign w:val="center"/>
          </w:tcPr>
          <w:p w14:paraId="5CCD8218" w14:textId="77777777" w:rsidR="003D7EC6" w:rsidRDefault="003D7EC6" w:rsidP="004D0B70">
            <w:pPr>
              <w:ind w:left="113" w:right="113"/>
              <w:jc w:val="center"/>
              <w:rPr>
                <w:rFonts w:ascii="Arial" w:hAnsi="Arial" w:cs="Arial"/>
                <w:sz w:val="24"/>
              </w:rPr>
            </w:pPr>
          </w:p>
        </w:tc>
        <w:tc>
          <w:tcPr>
            <w:tcW w:w="8758" w:type="dxa"/>
            <w:tcBorders>
              <w:top w:val="single" w:sz="8" w:space="0" w:color="D9D9D9" w:themeColor="background1" w:themeShade="D9"/>
            </w:tcBorders>
            <w:tcMar>
              <w:top w:w="57" w:type="dxa"/>
              <w:left w:w="227" w:type="dxa"/>
              <w:bottom w:w="57" w:type="dxa"/>
              <w:right w:w="227" w:type="dxa"/>
            </w:tcMar>
            <w:vAlign w:val="center"/>
          </w:tcPr>
          <w:p w14:paraId="5304ADC1" w14:textId="5FE4A87D" w:rsidR="003D7EC6" w:rsidRPr="00F576C3" w:rsidRDefault="003D7EC6" w:rsidP="00095DAA">
            <w:pPr>
              <w:tabs>
                <w:tab w:val="left" w:pos="1158"/>
              </w:tabs>
              <w:rPr>
                <w:rFonts w:ascii="Arial" w:hAnsi="Arial" w:cs="Arial"/>
              </w:rPr>
            </w:pPr>
            <w:r w:rsidRPr="003D7EC6">
              <w:rPr>
                <w:rFonts w:ascii="Arial" w:hAnsi="Arial" w:cs="Arial"/>
                <w:i/>
              </w:rPr>
              <w:t>Period:</w:t>
            </w:r>
            <w:r>
              <w:rPr>
                <w:rFonts w:ascii="Arial" w:hAnsi="Arial" w:cs="Arial"/>
              </w:rPr>
              <w:tab/>
            </w:r>
            <w:sdt>
              <w:sdtPr>
                <w:rPr>
                  <w:rFonts w:ascii="Arial" w:hAnsi="Arial" w:cs="Arial"/>
                </w:rPr>
                <w:id w:val="-1035276632"/>
                <w:placeholder>
                  <w:docPart w:val="EC9EDA8C51A040FC86665BCFA36BC68B"/>
                </w:placeholder>
                <w:text/>
              </w:sdtPr>
              <w:sdtContent>
                <w:r w:rsidR="004919EF">
                  <w:rPr>
                    <w:rFonts w:ascii="Arial" w:hAnsi="Arial" w:cs="Arial"/>
                  </w:rPr>
                  <w:t>2023-2025</w:t>
                </w:r>
              </w:sdtContent>
            </w:sdt>
          </w:p>
        </w:tc>
      </w:tr>
    </w:tbl>
    <w:p w14:paraId="65FD3A66" w14:textId="35F5EAD7" w:rsidR="003D7EC6" w:rsidRPr="00F576C3" w:rsidRDefault="003D7EC6" w:rsidP="003D7EC6">
      <w:pPr>
        <w:spacing w:after="0"/>
        <w:rPr>
          <w:rFonts w:ascii="Arial" w:hAnsi="Arial" w:cs="Arial"/>
          <w:b/>
          <w:color w:val="BFBFBF" w:themeColor="background1" w:themeShade="BF"/>
          <w:sz w:val="24"/>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3D7EC6" w:rsidRPr="00F576C3" w14:paraId="344551C9" w14:textId="77777777" w:rsidTr="00095DAA">
        <w:trPr>
          <w:cantSplit/>
          <w:trHeight w:hRule="exact" w:val="1701"/>
        </w:trPr>
        <w:tc>
          <w:tcPr>
            <w:tcW w:w="851" w:type="dxa"/>
            <w:shd w:val="clear" w:color="auto" w:fill="D9D9D9" w:themeFill="background1" w:themeFillShade="D9"/>
            <w:textDirection w:val="btLr"/>
            <w:vAlign w:val="center"/>
          </w:tcPr>
          <w:p w14:paraId="3EB655B6" w14:textId="7247D671" w:rsidR="003D7EC6" w:rsidRPr="00F576C3" w:rsidRDefault="006D15C3" w:rsidP="004D0B70">
            <w:pPr>
              <w:ind w:left="113" w:right="113"/>
              <w:jc w:val="center"/>
              <w:rPr>
                <w:rFonts w:ascii="Arial" w:hAnsi="Arial" w:cs="Arial"/>
              </w:rPr>
            </w:pPr>
            <w:r>
              <w:rPr>
                <w:rFonts w:ascii="Arial" w:hAnsi="Arial" w:cs="Arial"/>
                <w:sz w:val="24"/>
              </w:rPr>
              <w:t>CHANGE</w:t>
            </w:r>
          </w:p>
        </w:tc>
        <w:sdt>
          <w:sdtPr>
            <w:rPr>
              <w:rFonts w:ascii="Arial" w:hAnsi="Arial" w:cs="Arial"/>
            </w:rPr>
            <w:id w:val="-1292207319"/>
            <w:placeholder>
              <w:docPart w:val="C4E2552DE55C4E4B91D7FCE50B08AC09"/>
            </w:placeholder>
            <w:text/>
          </w:sdtPr>
          <w:sdtContent>
            <w:tc>
              <w:tcPr>
                <w:tcW w:w="8758" w:type="dxa"/>
                <w:tcMar>
                  <w:top w:w="113" w:type="dxa"/>
                  <w:left w:w="227" w:type="dxa"/>
                  <w:bottom w:w="113" w:type="dxa"/>
                  <w:right w:w="227" w:type="dxa"/>
                </w:tcMar>
              </w:tcPr>
              <w:p w14:paraId="74030E37" w14:textId="445C6109" w:rsidR="003D7EC6" w:rsidRPr="00F576C3" w:rsidRDefault="00963EF6" w:rsidP="006E6B7B">
                <w:pPr>
                  <w:rPr>
                    <w:rFonts w:ascii="Arial" w:hAnsi="Arial" w:cs="Arial"/>
                  </w:rPr>
                </w:pPr>
                <w:r w:rsidRPr="00963EF6">
                  <w:rPr>
                    <w:rFonts w:ascii="Arial" w:hAnsi="Arial" w:cs="Arial"/>
                  </w:rPr>
                  <w:t xml:space="preserve">The establishment and operationalisation of the Global Platform (GP) in Goma transformed how partners in Eastern DRC engage with youth in conflict contexts by creating a structured youth-led approach to humanitarian action. This change was driven by a combination of cross-country learning and facilitation led by ActionAid Denmark (AADK), in collaboration with TCDC and peer GPs, particularly exchange and mentorship with GP Tanzania and the adaptation of training models from </w:t>
                </w:r>
                <w:r w:rsidR="00C45330">
                  <w:rPr>
                    <w:rFonts w:ascii="Arial" w:hAnsi="Arial" w:cs="Arial"/>
                  </w:rPr>
                  <w:t>AADK’s programme modality support</w:t>
                </w:r>
              </w:p>
            </w:tc>
          </w:sdtContent>
        </w:sdt>
      </w:tr>
    </w:tbl>
    <w:p w14:paraId="625F64F5" w14:textId="79B623BD" w:rsidR="003D7EC6" w:rsidRPr="00F576C3" w:rsidRDefault="003D7EC6" w:rsidP="003D7EC6">
      <w:pPr>
        <w:spacing w:after="0"/>
        <w:rPr>
          <w:rFonts w:ascii="Arial" w:hAnsi="Arial" w:cs="Arial"/>
          <w:b/>
          <w:color w:val="BFBFBF" w:themeColor="background1" w:themeShade="BF"/>
          <w:sz w:val="24"/>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3D7EC6" w:rsidRPr="00F576C3" w14:paraId="665E5677" w14:textId="77777777" w:rsidTr="00095DAA">
        <w:trPr>
          <w:cantSplit/>
          <w:trHeight w:hRule="exact" w:val="1701"/>
        </w:trPr>
        <w:tc>
          <w:tcPr>
            <w:tcW w:w="851" w:type="dxa"/>
            <w:shd w:val="clear" w:color="auto" w:fill="D9D9D9" w:themeFill="background1" w:themeFillShade="D9"/>
            <w:textDirection w:val="btLr"/>
            <w:vAlign w:val="center"/>
          </w:tcPr>
          <w:p w14:paraId="00B0FC26" w14:textId="51A8C3C6" w:rsidR="003D7EC6" w:rsidRPr="00F576C3" w:rsidRDefault="002E1FA6" w:rsidP="004D0B70">
            <w:pPr>
              <w:ind w:left="113" w:right="113"/>
              <w:jc w:val="center"/>
              <w:rPr>
                <w:rFonts w:ascii="Arial" w:hAnsi="Arial" w:cs="Arial"/>
              </w:rPr>
            </w:pPr>
            <w:r>
              <w:rPr>
                <w:rFonts w:ascii="Arial" w:hAnsi="Arial" w:cs="Arial"/>
                <w:sz w:val="24"/>
              </w:rPr>
              <w:t>CONTEXT</w:t>
            </w:r>
          </w:p>
        </w:tc>
        <w:bookmarkStart w:id="0" w:name="_Hlk201765143" w:displacedByCustomXml="next"/>
        <w:sdt>
          <w:sdtPr>
            <w:rPr>
              <w:rFonts w:ascii="Arial" w:hAnsi="Arial" w:cs="Arial"/>
            </w:rPr>
            <w:id w:val="702132428"/>
            <w:placeholder>
              <w:docPart w:val="D905BF843AC14DBAACD055CBAF965741"/>
            </w:placeholder>
            <w:text/>
          </w:sdtPr>
          <w:sdtContent>
            <w:tc>
              <w:tcPr>
                <w:tcW w:w="8758" w:type="dxa"/>
                <w:tcMar>
                  <w:top w:w="113" w:type="dxa"/>
                  <w:left w:w="227" w:type="dxa"/>
                  <w:bottom w:w="113" w:type="dxa"/>
                  <w:right w:w="227" w:type="dxa"/>
                </w:tcMar>
              </w:tcPr>
              <w:p w14:paraId="20C5FBEC" w14:textId="78068FEF" w:rsidR="003D7EC6" w:rsidRPr="00F576C3" w:rsidRDefault="00C970C4" w:rsidP="00F71443">
                <w:pPr>
                  <w:rPr>
                    <w:rFonts w:ascii="Arial" w:hAnsi="Arial" w:cs="Arial"/>
                  </w:rPr>
                </w:pPr>
                <w:r w:rsidRPr="00C970C4">
                  <w:rPr>
                    <w:rFonts w:ascii="Arial" w:hAnsi="Arial" w:cs="Arial"/>
                  </w:rPr>
                  <w:t>Eastern DRC, particularly Goma and North Kivu, faces recurring crises from conflict, displacement, and climate shocks, yet young people remain excluded from leadership in humanitarian response. To address this, A</w:t>
                </w:r>
                <w:r>
                  <w:rPr>
                    <w:rFonts w:ascii="Arial" w:hAnsi="Arial" w:cs="Arial"/>
                  </w:rPr>
                  <w:t>A</w:t>
                </w:r>
                <w:r w:rsidRPr="00C970C4">
                  <w:rPr>
                    <w:rFonts w:ascii="Arial" w:hAnsi="Arial" w:cs="Arial"/>
                  </w:rPr>
                  <w:t xml:space="preserve"> DRC, with support from A</w:t>
                </w:r>
                <w:r>
                  <w:rPr>
                    <w:rFonts w:ascii="Arial" w:hAnsi="Arial" w:cs="Arial"/>
                  </w:rPr>
                  <w:t>AADK</w:t>
                </w:r>
                <w:r w:rsidRPr="00C970C4">
                  <w:rPr>
                    <w:rFonts w:ascii="Arial" w:hAnsi="Arial" w:cs="Arial"/>
                  </w:rPr>
                  <w:t xml:space="preserve"> and mentorship from the G</w:t>
                </w:r>
                <w:r>
                  <w:rPr>
                    <w:rFonts w:ascii="Arial" w:hAnsi="Arial" w:cs="Arial"/>
                  </w:rPr>
                  <w:t xml:space="preserve">P </w:t>
                </w:r>
                <w:r w:rsidRPr="00C970C4">
                  <w:rPr>
                    <w:rFonts w:ascii="Arial" w:hAnsi="Arial" w:cs="Arial"/>
                  </w:rPr>
                  <w:t>in Tanzania, established a youth-led G</w:t>
                </w:r>
                <w:r>
                  <w:rPr>
                    <w:rFonts w:ascii="Arial" w:hAnsi="Arial" w:cs="Arial"/>
                  </w:rPr>
                  <w:t>P in Goma</w:t>
                </w:r>
                <w:r w:rsidRPr="00C970C4">
                  <w:rPr>
                    <w:rFonts w:ascii="Arial" w:hAnsi="Arial" w:cs="Arial"/>
                  </w:rPr>
                  <w:t>. This shifted youth from passive recipients to active leaders, strengthening local ownership, building sustainable capacity, and increasing youth influence in humanitarian, peacebuilding, and climate justice efforts.</w:t>
                </w:r>
              </w:p>
            </w:tc>
          </w:sdtContent>
        </w:sdt>
        <w:bookmarkEnd w:id="0" w:displacedByCustomXml="prev"/>
      </w:tr>
    </w:tbl>
    <w:p w14:paraId="4C27EE61" w14:textId="77777777" w:rsidR="003D7EC6" w:rsidRPr="00F576C3" w:rsidRDefault="003D7EC6" w:rsidP="003D7EC6">
      <w:pPr>
        <w:spacing w:after="0"/>
        <w:rPr>
          <w:rFonts w:ascii="Arial" w:hAnsi="Arial" w:cs="Arial"/>
          <w:b/>
          <w:color w:val="BFBFBF" w:themeColor="background1" w:themeShade="BF"/>
          <w:sz w:val="24"/>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CellMar>
          <w:left w:w="0" w:type="dxa"/>
          <w:right w:w="0" w:type="dxa"/>
        </w:tblCellMar>
        <w:tblLook w:val="04A0" w:firstRow="1" w:lastRow="0" w:firstColumn="1" w:lastColumn="0" w:noHBand="0" w:noVBand="1"/>
      </w:tblPr>
      <w:tblGrid>
        <w:gridCol w:w="851"/>
        <w:gridCol w:w="8758"/>
      </w:tblGrid>
      <w:tr w:rsidR="003D7EC6" w:rsidRPr="00F576C3" w14:paraId="72DB9D71" w14:textId="77777777" w:rsidTr="0031758D">
        <w:trPr>
          <w:cantSplit/>
          <w:trHeight w:hRule="exact" w:val="1701"/>
        </w:trPr>
        <w:tc>
          <w:tcPr>
            <w:tcW w:w="851" w:type="dxa"/>
            <w:shd w:val="clear" w:color="auto" w:fill="D9D9D9" w:themeFill="background1" w:themeFillShade="D9"/>
            <w:textDirection w:val="btLr"/>
            <w:vAlign w:val="center"/>
          </w:tcPr>
          <w:p w14:paraId="32F0EAFC" w14:textId="526B71F9" w:rsidR="003D7EC6" w:rsidRPr="0031758D" w:rsidRDefault="0031758D" w:rsidP="00C679AC">
            <w:pPr>
              <w:ind w:left="113" w:right="113"/>
              <w:jc w:val="center"/>
              <w:rPr>
                <w:rFonts w:ascii="Arial" w:hAnsi="Arial" w:cs="Arial"/>
                <w:sz w:val="16"/>
              </w:rPr>
            </w:pPr>
            <w:r w:rsidRPr="0031758D">
              <w:rPr>
                <w:rFonts w:ascii="Arial" w:hAnsi="Arial" w:cs="Arial"/>
                <w:b/>
                <w:noProof/>
                <w:color w:val="A6A6A6" w:themeColor="background1" w:themeShade="A6"/>
                <w:sz w:val="24"/>
                <w:lang w:val="da-DK" w:eastAsia="da-DK"/>
              </w:rPr>
              <mc:AlternateContent>
                <mc:Choice Requires="wps">
                  <w:drawing>
                    <wp:anchor distT="45720" distB="45720" distL="114300" distR="114300" simplePos="0" relativeHeight="251658241" behindDoc="0" locked="0" layoutInCell="1" allowOverlap="1" wp14:anchorId="6B3AF57F" wp14:editId="51EEBDA7">
                      <wp:simplePos x="0" y="0"/>
                      <wp:positionH relativeFrom="column">
                        <wp:posOffset>-310515</wp:posOffset>
                      </wp:positionH>
                      <wp:positionV relativeFrom="paragraph">
                        <wp:posOffset>-657226</wp:posOffset>
                      </wp:positionV>
                      <wp:extent cx="1196975" cy="283846"/>
                      <wp:effectExtent l="0" t="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96975" cy="283846"/>
                              </a:xfrm>
                              <a:prstGeom prst="rect">
                                <a:avLst/>
                              </a:prstGeom>
                              <a:noFill/>
                              <a:ln w="9525">
                                <a:noFill/>
                                <a:miter lim="800000"/>
                                <a:headEnd/>
                                <a:tailEnd/>
                              </a:ln>
                            </wps:spPr>
                            <wps:txbx>
                              <w:txbxContent>
                                <w:p w14:paraId="68D3645D" w14:textId="23805121" w:rsidR="0031758D" w:rsidRDefault="0031758D">
                                  <w:r w:rsidRPr="0031758D">
                                    <w:rPr>
                                      <w:rFonts w:ascii="Arial" w:hAnsi="Arial" w:cs="Arial"/>
                                    </w:rPr>
                                    <w:t>CONTRIBUTION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F57F" id="_x0000_t202" coordsize="21600,21600" o:spt="202" path="m,l,21600r21600,l21600,xe">
                      <v:stroke joinstyle="miter"/>
                      <v:path gradientshapeok="t" o:connecttype="rect"/>
                    </v:shapetype>
                    <v:shape id="Text Box 2" o:spid="_x0000_s1026" type="#_x0000_t202" style="position:absolute;left:0;text-align:left;margin-left:-24.45pt;margin-top:-51.75pt;width:94.25pt;height:22.35pt;rotation:-90;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" filled="f" stroked="f">
                      <v:textbox>
                        <w:txbxContent>
                          <w:p w14:paraId="68D3645D" w14:textId="23805121" w:rsidR="0031758D" w:rsidRDefault="0031758D">
                            <w:r w:rsidRPr="0031758D">
                              <w:rPr>
                                <w:rFonts w:ascii="Arial" w:hAnsi="Arial" w:cs="Arial"/>
                              </w:rPr>
                              <w:t>CONTRIBUTION</w:t>
                            </w:r>
                          </w:p>
                        </w:txbxContent>
                      </v:textbox>
                    </v:shape>
                  </w:pict>
                </mc:Fallback>
              </mc:AlternateContent>
            </w:r>
          </w:p>
        </w:tc>
        <w:sdt>
          <w:sdtPr>
            <w:rPr>
              <w:rFonts w:ascii="Aptos" w:eastAsia="Aptos" w:hAnsi="Aptos" w:cs="Times New Roman"/>
              <w:kern w:val="2"/>
              <w:sz w:val="22"/>
              <w:szCs w:val="22"/>
              <w:lang w:val="en-DK"/>
              <w14:ligatures w14:val="standardContextual"/>
            </w:rPr>
            <w:id w:val="-1905754708"/>
            <w:placeholder>
              <w:docPart w:val="F85DFC31A8E54E67AFB01BCDD183ECC0"/>
            </w:placeholder>
            <w:text/>
          </w:sdtPr>
          <w:sdtContent>
            <w:tc>
              <w:tcPr>
                <w:tcW w:w="8758" w:type="dxa"/>
                <w:tcMar>
                  <w:top w:w="113" w:type="dxa"/>
                  <w:left w:w="227" w:type="dxa"/>
                  <w:bottom w:w="113" w:type="dxa"/>
                  <w:right w:w="227" w:type="dxa"/>
                </w:tcMar>
              </w:tcPr>
              <w:p w14:paraId="5F73A707" w14:textId="123E4C65" w:rsidR="003D7EC6" w:rsidRPr="00F576C3" w:rsidRDefault="00436B44" w:rsidP="002520AE">
                <w:pPr>
                  <w:rPr>
                    <w:rFonts w:ascii="Arial" w:hAnsi="Arial" w:cs="Arial"/>
                  </w:rPr>
                </w:pPr>
                <w:r w:rsidRPr="00436B44">
                  <w:rPr>
                    <w:rFonts w:ascii="Aptos" w:eastAsia="Aptos" w:hAnsi="Aptos" w:cs="Times New Roman"/>
                    <w:kern w:val="2"/>
                    <w:sz w:val="22"/>
                    <w:szCs w:val="22"/>
                    <w:lang w:val="en-DK"/>
                    <w14:ligatures w14:val="standardContextual"/>
                  </w:rPr>
                  <w:t>Structured capacity building led by AADK, TCDC, and AA Tanzania and exposure to global GP spaces connected AA DRC to the wider GP network. AA DRC staff participated in international ToT programmes in Kenya (2023) and Nepal (2024). Collaboration with GP Tanzania including co-facilitated trainings and a learning visit in 2025 translated global approaches into practical, locally owned models</w:t>
                </w:r>
                <w:r w:rsidR="001A4593">
                  <w:rPr>
                    <w:rFonts w:ascii="Aptos" w:eastAsia="Aptos" w:hAnsi="Aptos" w:cs="Times New Roman"/>
                    <w:kern w:val="2"/>
                    <w:sz w:val="22"/>
                    <w:szCs w:val="22"/>
                    <w:lang w:val="en-DK"/>
                    <w14:ligatures w14:val="standardContextual"/>
                  </w:rPr>
                  <w:t xml:space="preserve">. </w:t>
                </w:r>
                <w:r w:rsidRPr="00436B44">
                  <w:rPr>
                    <w:rFonts w:ascii="Aptos" w:eastAsia="Aptos" w:hAnsi="Aptos" w:cs="Times New Roman"/>
                    <w:kern w:val="2"/>
                    <w:sz w:val="22"/>
                    <w:szCs w:val="22"/>
                    <w:lang w:val="en-DK"/>
                    <w14:ligatures w14:val="standardContextual"/>
                  </w:rPr>
                  <w:t xml:space="preserve">AADK </w:t>
                </w:r>
                <w:r w:rsidR="00721E4A">
                  <w:rPr>
                    <w:rFonts w:ascii="Aptos" w:eastAsia="Aptos" w:hAnsi="Aptos" w:cs="Times New Roman"/>
                    <w:kern w:val="2"/>
                    <w:sz w:val="22"/>
                    <w:szCs w:val="22"/>
                    <w:lang w:val="en-DK"/>
                    <w14:ligatures w14:val="standardContextual"/>
                  </w:rPr>
                  <w:t xml:space="preserve">provided </w:t>
                </w:r>
                <w:r w:rsidRPr="00436B44">
                  <w:rPr>
                    <w:rFonts w:ascii="Aptos" w:eastAsia="Aptos" w:hAnsi="Aptos" w:cs="Times New Roman"/>
                    <w:kern w:val="2"/>
                    <w:sz w:val="22"/>
                    <w:szCs w:val="22"/>
                    <w:lang w:val="en-DK"/>
                    <w14:ligatures w14:val="standardContextual"/>
                  </w:rPr>
                  <w:t>bilateral technical support and activity funds from the IGNITE fund.</w:t>
                </w:r>
              </w:p>
            </w:tc>
          </w:sdtContent>
        </w:sdt>
      </w:tr>
    </w:tbl>
    <w:p w14:paraId="6E33F973" w14:textId="77777777" w:rsidR="003C547B" w:rsidRPr="00A857E9" w:rsidRDefault="003C547B" w:rsidP="00A857E9">
      <w:pPr>
        <w:spacing w:after="0"/>
        <w:rPr>
          <w:rFonts w:ascii="Arial" w:hAnsi="Arial" w:cs="Arial"/>
          <w:sz w:val="24"/>
          <w:szCs w:val="24"/>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653"/>
        <w:gridCol w:w="4624"/>
        <w:gridCol w:w="4332"/>
      </w:tblGrid>
      <w:tr w:rsidR="003A0557" w:rsidRPr="00F576C3" w14:paraId="6EB33356" w14:textId="77777777" w:rsidTr="00A857E9">
        <w:trPr>
          <w:cantSplit/>
          <w:trHeight w:hRule="exact" w:val="3239"/>
        </w:trPr>
        <w:tc>
          <w:tcPr>
            <w:tcW w:w="851" w:type="dxa"/>
            <w:shd w:val="clear" w:color="auto" w:fill="D9D9D9" w:themeFill="background1" w:themeFillShade="D9"/>
            <w:textDirection w:val="btLr"/>
            <w:vAlign w:val="center"/>
          </w:tcPr>
          <w:p w14:paraId="5AF5A54A" w14:textId="77777777" w:rsidR="00095DAA" w:rsidRPr="00F576C3" w:rsidRDefault="00A857E9" w:rsidP="004D0B70">
            <w:pPr>
              <w:ind w:left="113" w:right="113"/>
              <w:jc w:val="center"/>
              <w:rPr>
                <w:rFonts w:ascii="Arial" w:hAnsi="Arial" w:cs="Arial"/>
              </w:rPr>
            </w:pPr>
            <w:r>
              <w:rPr>
                <w:rFonts w:ascii="Arial" w:hAnsi="Arial" w:cs="Arial"/>
                <w:sz w:val="24"/>
              </w:rPr>
              <w:t>IMAGES</w:t>
            </w:r>
          </w:p>
        </w:tc>
        <w:tc>
          <w:tcPr>
            <w:tcW w:w="4379" w:type="dxa"/>
            <w:tcMar>
              <w:top w:w="113" w:type="dxa"/>
              <w:left w:w="227" w:type="dxa"/>
              <w:bottom w:w="113" w:type="dxa"/>
              <w:right w:w="227" w:type="dxa"/>
            </w:tcMar>
            <w:vAlign w:val="center"/>
          </w:tcPr>
          <w:sdt>
            <w:sdtPr>
              <w:rPr>
                <w:noProof/>
              </w:rPr>
              <w:id w:val="-1155993291"/>
              <w:picture/>
            </w:sdtPr>
            <w:sdtContent>
              <w:p w14:paraId="1CD2F31C" w14:textId="7DA07AF0" w:rsidR="00095DAA" w:rsidRDefault="00B36F05" w:rsidP="00A857E9">
                <w:pPr>
                  <w:jc w:val="center"/>
                  <w:rPr>
                    <w:rFonts w:ascii="Arial" w:hAnsi="Arial" w:cs="Arial"/>
                  </w:rPr>
                </w:pPr>
                <w:r>
                  <w:rPr>
                    <w:noProof/>
                  </w:rPr>
                  <w:drawing>
                    <wp:inline distT="0" distB="0" distL="0" distR="0" wp14:anchorId="1BB8D1B7" wp14:editId="03DDA9A7">
                      <wp:extent cx="2647315" cy="1506551"/>
                      <wp:effectExtent l="0" t="0" r="63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10"/>
                              <a:stretch>
                                <a:fillRect/>
                              </a:stretch>
                            </pic:blipFill>
                            <pic:spPr bwMode="auto">
                              <a:xfrm>
                                <a:off x="0" y="0"/>
                                <a:ext cx="2690451" cy="1531099"/>
                              </a:xfrm>
                              <a:prstGeom prst="rect">
                                <a:avLst/>
                              </a:prstGeom>
                              <a:noFill/>
                              <a:ln>
                                <a:noFill/>
                              </a:ln>
                            </pic:spPr>
                          </pic:pic>
                        </a:graphicData>
                      </a:graphic>
                    </wp:inline>
                  </w:drawing>
                </w:r>
              </w:p>
            </w:sdtContent>
          </w:sdt>
          <w:sdt>
            <w:sdtPr>
              <w:rPr>
                <w:rFonts w:ascii="Garamond" w:hAnsi="Garamond"/>
                <w:lang w:val="en-US"/>
              </w:rPr>
              <w:id w:val="2006697844"/>
              <w:placeholder>
                <w:docPart w:val="D0C347DE4F5D4DE785D30607AB0B179C"/>
              </w:placeholder>
              <w:text/>
            </w:sdtPr>
            <w:sdtContent>
              <w:p w14:paraId="63C529E0" w14:textId="2077D4F2" w:rsidR="00A857E9" w:rsidRPr="00F576C3" w:rsidRDefault="007B1BD4" w:rsidP="00F224DC">
                <w:pPr>
                  <w:rPr>
                    <w:rFonts w:ascii="Arial" w:hAnsi="Arial" w:cs="Arial"/>
                  </w:rPr>
                </w:pPr>
                <w:r w:rsidRPr="007B1BD4">
                  <w:rPr>
                    <w:rFonts w:ascii="Garamond" w:hAnsi="Garamond"/>
                    <w:lang w:val="en-US"/>
                  </w:rPr>
                  <w:t xml:space="preserve">Young training participants from Goma engage in </w:t>
                </w:r>
                <w:proofErr w:type="gramStart"/>
                <w:r w:rsidRPr="007B1BD4">
                  <w:rPr>
                    <w:rFonts w:ascii="Garamond" w:hAnsi="Garamond"/>
                    <w:lang w:val="en-US"/>
                  </w:rPr>
                  <w:t>a practical</w:t>
                </w:r>
                <w:proofErr w:type="gramEnd"/>
                <w:r w:rsidRPr="007B1BD4">
                  <w:rPr>
                    <w:rFonts w:ascii="Garamond" w:hAnsi="Garamond"/>
                    <w:lang w:val="en-US"/>
                  </w:rPr>
                  <w:t xml:space="preserve"> group exercise, using visual tools and drawings.</w:t>
                </w:r>
                <w:r w:rsidRPr="007B1BD4">
                  <w:rPr>
                    <w:rFonts w:ascii="Garamond" w:hAnsi="Garamond"/>
                    <w:lang w:val="en-US"/>
                  </w:rPr>
                  <w:t xml:space="preserve"> </w:t>
                </w:r>
                <w:r w:rsidRPr="007B1BD4">
                  <w:rPr>
                    <w:rFonts w:ascii="Garamond" w:hAnsi="Garamond"/>
                    <w:lang w:val="en-US"/>
                  </w:rPr>
                  <w:t>Credit : GP Secretariat</w:t>
                </w:r>
              </w:p>
            </w:sdtContent>
          </w:sdt>
        </w:tc>
        <w:tc>
          <w:tcPr>
            <w:tcW w:w="4379" w:type="dxa"/>
            <w:vAlign w:val="center"/>
          </w:tcPr>
          <w:sdt>
            <w:sdtPr>
              <w:rPr>
                <w:noProof/>
              </w:rPr>
              <w:id w:val="-2071420948"/>
              <w:picture/>
            </w:sdtPr>
            <w:sdtContent>
              <w:p w14:paraId="1DE452C4" w14:textId="4817D25C" w:rsidR="00A857E9" w:rsidRDefault="00B36F05" w:rsidP="00A857E9">
                <w:pPr>
                  <w:jc w:val="center"/>
                  <w:rPr>
                    <w:rFonts w:ascii="Arial" w:hAnsi="Arial" w:cs="Arial"/>
                  </w:rPr>
                </w:pPr>
                <w:r>
                  <w:rPr>
                    <w:noProof/>
                  </w:rPr>
                  <w:drawing>
                    <wp:inline distT="0" distB="0" distL="0" distR="0" wp14:anchorId="2FC5DBDC" wp14:editId="4424836F">
                      <wp:extent cx="2591435" cy="1342390"/>
                      <wp:effectExtent l="0" t="0" r="0" b="0"/>
                      <wp:docPr id="1335451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51372" name="Picture 2"/>
                              <pic:cNvPicPr>
                                <a:picLocks noChangeAspect="1" noChangeArrowheads="1"/>
                              </pic:cNvPicPr>
                            </pic:nvPicPr>
                            <pic:blipFill>
                              <a:blip r:embed="rId11"/>
                              <a:stretch>
                                <a:fillRect/>
                              </a:stretch>
                            </pic:blipFill>
                            <pic:spPr bwMode="auto">
                              <a:xfrm>
                                <a:off x="0" y="0"/>
                                <a:ext cx="2592742" cy="1343067"/>
                              </a:xfrm>
                              <a:prstGeom prst="rect">
                                <a:avLst/>
                              </a:prstGeom>
                              <a:noFill/>
                              <a:ln>
                                <a:noFill/>
                              </a:ln>
                            </pic:spPr>
                          </pic:pic>
                        </a:graphicData>
                      </a:graphic>
                    </wp:inline>
                  </w:drawing>
                </w:r>
              </w:p>
            </w:sdtContent>
          </w:sdt>
          <w:sdt>
            <w:sdtPr>
              <w:rPr>
                <w:rFonts w:ascii="Garamond" w:hAnsi="Garamond"/>
                <w:lang w:val="en-US"/>
              </w:rPr>
              <w:id w:val="1292643150"/>
              <w:placeholder>
                <w:docPart w:val="EF0D9E8398174373ADFEA2A9CAC5AAE7"/>
              </w:placeholder>
              <w:text/>
            </w:sdtPr>
            <w:sdtContent>
              <w:p w14:paraId="5B47DB41" w14:textId="3508263B" w:rsidR="00095DAA" w:rsidRPr="00F576C3" w:rsidRDefault="008C17B5" w:rsidP="00F224DC">
                <w:pPr>
                  <w:jc w:val="center"/>
                  <w:rPr>
                    <w:rFonts w:ascii="Arial" w:hAnsi="Arial" w:cs="Arial"/>
                  </w:rPr>
                </w:pPr>
                <w:r w:rsidRPr="008C17B5">
                  <w:rPr>
                    <w:rFonts w:ascii="Garamond" w:hAnsi="Garamond"/>
                    <w:lang w:val="en-US"/>
                  </w:rPr>
                  <w:t>Participants take part in an outdoor reflection circle during the Youth Leadership in Humanitarian Emergencies training in Goma, fostering trust, shared learning.</w:t>
                </w:r>
                <w:r w:rsidRPr="008C17B5">
                  <w:rPr>
                    <w:rFonts w:ascii="Garamond" w:hAnsi="Garamond"/>
                    <w:lang w:val="en-US"/>
                  </w:rPr>
                  <w:t xml:space="preserve"> </w:t>
                </w:r>
                <w:r w:rsidRPr="008C17B5">
                  <w:rPr>
                    <w:rFonts w:ascii="Garamond" w:hAnsi="Garamond"/>
                    <w:lang w:val="en-US"/>
                  </w:rPr>
                  <w:t>Credit : GP Secretariat</w:t>
                </w:r>
              </w:p>
            </w:sdtContent>
          </w:sdt>
        </w:tc>
      </w:tr>
    </w:tbl>
    <w:p w14:paraId="6BC56B91" w14:textId="77777777" w:rsidR="00007A3F" w:rsidRDefault="009A516A" w:rsidP="009A516A">
      <w:pPr>
        <w:spacing w:after="0"/>
        <w:jc w:val="right"/>
        <w:rPr>
          <w:rFonts w:ascii="Arial" w:hAnsi="Arial" w:cs="Arial"/>
          <w:color w:val="A6A6A6" w:themeColor="background1" w:themeShade="A6"/>
        </w:rPr>
      </w:pPr>
      <w:r>
        <w:rPr>
          <w:rFonts w:ascii="Arial" w:hAnsi="Arial" w:cs="Arial"/>
          <w:b/>
          <w:color w:val="A6A6A6" w:themeColor="background1" w:themeShade="A6"/>
        </w:rPr>
        <w:lastRenderedPageBreak/>
        <w:br/>
      </w:r>
      <w:r w:rsidRPr="009A516A">
        <w:rPr>
          <w:rFonts w:ascii="Arial" w:hAnsi="Arial" w:cs="Arial"/>
          <w:color w:val="A6A6A6" w:themeColor="background1" w:themeShade="A6"/>
        </w:rPr>
        <w:t xml:space="preserve">See next page for more details </w:t>
      </w:r>
      <w:r w:rsidRPr="009A516A">
        <w:rPr>
          <w:rFonts w:ascii="Arial" w:hAnsi="Arial" w:cs="Arial"/>
          <w:color w:val="A6A6A6" w:themeColor="background1" w:themeShade="A6"/>
        </w:rPr>
        <w:sym w:font="Wingdings 3" w:char="F0D2"/>
      </w:r>
    </w:p>
    <w:tbl>
      <w:tblPr>
        <w:tblStyle w:val="TableGrid"/>
        <w:tblW w:w="0" w:type="auto"/>
        <w:tblCellMar>
          <w:top w:w="170" w:type="dxa"/>
          <w:left w:w="227" w:type="dxa"/>
          <w:bottom w:w="170" w:type="dxa"/>
          <w:right w:w="227" w:type="dxa"/>
        </w:tblCellMar>
        <w:tblLook w:val="04A0" w:firstRow="1" w:lastRow="0" w:firstColumn="1" w:lastColumn="0" w:noHBand="0" w:noVBand="1"/>
      </w:tblPr>
      <w:tblGrid>
        <w:gridCol w:w="9628"/>
      </w:tblGrid>
      <w:tr w:rsidR="00007A3F" w14:paraId="4E9F3E8F" w14:textId="77777777" w:rsidTr="00007A3F">
        <w:tc>
          <w:tcPr>
            <w:tcW w:w="9628" w:type="dxa"/>
            <w:tcBorders>
              <w:top w:val="nil"/>
              <w:left w:val="nil"/>
              <w:bottom w:val="nil"/>
              <w:right w:val="nil"/>
            </w:tcBorders>
            <w:shd w:val="clear" w:color="auto" w:fill="D9D9D9" w:themeFill="background1" w:themeFillShade="D9"/>
          </w:tcPr>
          <w:p w14:paraId="0FBC874D" w14:textId="77777777" w:rsidR="00007A3F" w:rsidRPr="001E4ECC" w:rsidRDefault="00007A3F" w:rsidP="00007A3F">
            <w:pPr>
              <w:rPr>
                <w:rFonts w:ascii="Arial" w:hAnsi="Arial" w:cs="Arial"/>
                <w:b/>
                <w:color w:val="A6A6A6" w:themeColor="background1" w:themeShade="A6"/>
              </w:rPr>
            </w:pPr>
            <w:r w:rsidRPr="001E4ECC">
              <w:rPr>
                <w:rFonts w:ascii="Arial" w:hAnsi="Arial" w:cs="Arial"/>
                <w:b/>
                <w:sz w:val="24"/>
              </w:rPr>
              <w:t>ADDITIONAL INFORMATION</w:t>
            </w:r>
          </w:p>
        </w:tc>
      </w:tr>
    </w:tbl>
    <w:p w14:paraId="4E2FC685" w14:textId="77777777" w:rsidR="00CB0120" w:rsidRDefault="00CB0120" w:rsidP="00007A3F">
      <w:pPr>
        <w:spacing w:after="0"/>
        <w:rPr>
          <w:rFonts w:ascii="Arial" w:hAnsi="Arial" w:cs="Arial"/>
          <w:color w:val="A6A6A6" w:themeColor="background1" w:themeShade="A6"/>
        </w:rPr>
      </w:pPr>
    </w:p>
    <w:tbl>
      <w:tblPr>
        <w:tblStyle w:val="TableGrid"/>
        <w:tblW w:w="963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4"/>
        <w:gridCol w:w="8785"/>
      </w:tblGrid>
      <w:tr w:rsidR="00007A3F" w:rsidRPr="00F576C3" w14:paraId="5A8495F1" w14:textId="77777777" w:rsidTr="00EB0448">
        <w:trPr>
          <w:cantSplit/>
          <w:trHeight w:hRule="exact" w:val="2987"/>
        </w:trPr>
        <w:tc>
          <w:tcPr>
            <w:tcW w:w="854" w:type="dxa"/>
            <w:shd w:val="clear" w:color="auto" w:fill="D9D9D9" w:themeFill="background1" w:themeFillShade="D9"/>
            <w:textDirection w:val="btLr"/>
            <w:vAlign w:val="center"/>
          </w:tcPr>
          <w:p w14:paraId="24F3A039" w14:textId="5B35F4E3" w:rsidR="00007A3F" w:rsidRPr="00F576C3" w:rsidRDefault="00C679AC" w:rsidP="00210047">
            <w:pPr>
              <w:ind w:left="113" w:right="113"/>
              <w:jc w:val="center"/>
              <w:rPr>
                <w:rFonts w:ascii="Arial" w:hAnsi="Arial" w:cs="Arial"/>
              </w:rPr>
            </w:pPr>
            <w:r>
              <w:rPr>
                <w:rFonts w:ascii="Arial" w:hAnsi="Arial" w:cs="Arial"/>
                <w:sz w:val="24"/>
              </w:rPr>
              <w:t>ACTIVITIES</w:t>
            </w:r>
          </w:p>
        </w:tc>
        <w:sdt>
          <w:sdtPr>
            <w:rPr>
              <w:rFonts w:ascii="Arial" w:hAnsi="Arial" w:cs="Arial"/>
            </w:rPr>
            <w:id w:val="1184710798"/>
            <w:placeholder>
              <w:docPart w:val="D15B8F3B095743629E0AEA19664F35D9"/>
            </w:placeholder>
            <w:text/>
          </w:sdtPr>
          <w:sdtContent>
            <w:tc>
              <w:tcPr>
                <w:tcW w:w="8785" w:type="dxa"/>
                <w:tcMar>
                  <w:top w:w="113" w:type="dxa"/>
                  <w:left w:w="227" w:type="dxa"/>
                  <w:bottom w:w="113" w:type="dxa"/>
                  <w:right w:w="227" w:type="dxa"/>
                </w:tcMar>
              </w:tcPr>
              <w:p w14:paraId="3156659A" w14:textId="0D8895C1" w:rsidR="00007A3F" w:rsidRPr="00F576C3" w:rsidRDefault="002352B7" w:rsidP="006A43E5">
                <w:pPr>
                  <w:rPr>
                    <w:rFonts w:ascii="Arial" w:hAnsi="Arial" w:cs="Arial"/>
                  </w:rPr>
                </w:pPr>
                <w:r w:rsidRPr="002352B7">
                  <w:rPr>
                    <w:rFonts w:ascii="Arial" w:hAnsi="Arial" w:cs="Arial"/>
                  </w:rPr>
                  <w:t xml:space="preserve">In addition to </w:t>
                </w:r>
                <w:r w:rsidR="009909D5">
                  <w:rPr>
                    <w:rFonts w:ascii="Arial" w:hAnsi="Arial" w:cs="Arial"/>
                  </w:rPr>
                  <w:t xml:space="preserve">implementing </w:t>
                </w:r>
                <w:r w:rsidR="002333D5">
                  <w:rPr>
                    <w:rFonts w:ascii="Arial" w:hAnsi="Arial" w:cs="Arial"/>
                  </w:rPr>
                  <w:t xml:space="preserve">several </w:t>
                </w:r>
                <w:proofErr w:type="gramStart"/>
                <w:r w:rsidR="002333D5">
                  <w:rPr>
                    <w:rFonts w:ascii="Arial" w:hAnsi="Arial" w:cs="Arial"/>
                  </w:rPr>
                  <w:t>step down</w:t>
                </w:r>
                <w:proofErr w:type="gramEnd"/>
                <w:r w:rsidR="002333D5">
                  <w:rPr>
                    <w:rFonts w:ascii="Arial" w:hAnsi="Arial" w:cs="Arial"/>
                  </w:rPr>
                  <w:t xml:space="preserve"> </w:t>
                </w:r>
                <w:r w:rsidRPr="002352B7">
                  <w:rPr>
                    <w:rFonts w:ascii="Arial" w:hAnsi="Arial" w:cs="Arial"/>
                  </w:rPr>
                  <w:t>trainings, which directly reached over 65 young people in Eastern DRC, staff and volunteers from the Global Platform DRC also engaged in global dialogues on youth leadership in emergencies. Notably, a young activist from DRC participated as a speaker at the 2025 Humanitarian Network and Partnership Week (HNPW), contributing to a multi-agency session hosted by ActionAid, UNICEF, UNFPA, Plan International, Save the Children, IFRC, and others, where experiences from Goma informed the launch of the Young Humanitarians Handbook. Beyond capacity gains, the GP actively contributed to humanitarian response efforts during the M23 conflict. Staff and volunteers applied their skills as first responders, supporting injured civilians, advancing peace advocacy, and facilitating scholarships for 40 vulnerable children.</w:t>
                </w:r>
              </w:p>
            </w:tc>
          </w:sdtContent>
        </w:sdt>
      </w:tr>
    </w:tbl>
    <w:p w14:paraId="2B7925F4" w14:textId="77777777" w:rsidR="00007A3F" w:rsidRDefault="00007A3F" w:rsidP="00007A3F">
      <w:pPr>
        <w:spacing w:after="0"/>
        <w:rPr>
          <w:rFonts w:ascii="Arial" w:hAnsi="Arial" w:cs="Arial"/>
          <w:color w:val="A6A6A6" w:themeColor="background1" w:themeShade="A6"/>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007A3F" w:rsidRPr="00CB0120" w14:paraId="69F98A40" w14:textId="77777777" w:rsidTr="0072079A">
        <w:trPr>
          <w:cantSplit/>
          <w:trHeight w:hRule="exact" w:val="2844"/>
        </w:trPr>
        <w:tc>
          <w:tcPr>
            <w:tcW w:w="851" w:type="dxa"/>
            <w:shd w:val="clear" w:color="auto" w:fill="D9D9D9" w:themeFill="background1" w:themeFillShade="D9"/>
            <w:textDirection w:val="btLr"/>
            <w:vAlign w:val="center"/>
          </w:tcPr>
          <w:p w14:paraId="61B1CE97" w14:textId="77777777" w:rsidR="00007A3F" w:rsidRPr="00F576C3" w:rsidRDefault="00007A3F" w:rsidP="00007A3F">
            <w:pPr>
              <w:ind w:left="113" w:right="113"/>
              <w:jc w:val="center"/>
              <w:rPr>
                <w:rFonts w:ascii="Arial" w:hAnsi="Arial" w:cs="Arial"/>
              </w:rPr>
            </w:pPr>
            <w:r>
              <w:rPr>
                <w:rFonts w:ascii="Arial" w:hAnsi="Arial" w:cs="Arial"/>
                <w:sz w:val="24"/>
              </w:rPr>
              <w:t>LESSONS</w:t>
            </w:r>
          </w:p>
        </w:tc>
        <w:sdt>
          <w:sdtPr>
            <w:rPr>
              <w:rFonts w:ascii="Arial" w:hAnsi="Arial" w:cs="Arial"/>
            </w:rPr>
            <w:id w:val="-61950743"/>
            <w:placeholder>
              <w:docPart w:val="1D95EB8E727F43339DED9A1DE76BD26E"/>
            </w:placeholder>
            <w:text/>
          </w:sdtPr>
          <w:sdtContent>
            <w:tc>
              <w:tcPr>
                <w:tcW w:w="8758" w:type="dxa"/>
                <w:tcMar>
                  <w:top w:w="113" w:type="dxa"/>
                  <w:left w:w="227" w:type="dxa"/>
                  <w:bottom w:w="113" w:type="dxa"/>
                  <w:right w:w="227" w:type="dxa"/>
                </w:tcMar>
              </w:tcPr>
              <w:p w14:paraId="7D4F6599" w14:textId="3E09BD87" w:rsidR="00007A3F" w:rsidRPr="00F576C3" w:rsidRDefault="00E41B6F" w:rsidP="006E6B7B">
                <w:pPr>
                  <w:rPr>
                    <w:rFonts w:ascii="Arial" w:hAnsi="Arial" w:cs="Arial"/>
                  </w:rPr>
                </w:pPr>
                <w:r w:rsidRPr="00E41B6F">
                  <w:rPr>
                    <w:rFonts w:ascii="Arial" w:hAnsi="Arial" w:cs="Arial"/>
                  </w:rPr>
                  <w:t>The intervention highlights the importance of strengthening intentional linkages between Global Platform initiatives, grassroots activists, and broader movement-building efforts in DRC. Peer-to-peer learning across Global Platforms proved critical in accelerating institutional development, while combining training with sustained mentorship ensured longer-term sustainability and localisation of skills. The experience also demonstrated that young people in fragile contexts are ready to lead when given structured support and trust. Digital platforms enhanced cross-border collaboration and advocacy, and early integration of GP pedagogy reinforced the identity and effectiveness of emerging youth-led hubs.</w:t>
                </w:r>
              </w:p>
            </w:tc>
          </w:sdtContent>
        </w:sdt>
      </w:tr>
    </w:tbl>
    <w:p w14:paraId="2539BA34" w14:textId="77777777" w:rsidR="00007A3F" w:rsidRDefault="00007A3F" w:rsidP="00007A3F">
      <w:pPr>
        <w:spacing w:after="0"/>
        <w:rPr>
          <w:rFonts w:ascii="Arial" w:hAnsi="Arial" w:cs="Arial"/>
          <w:color w:val="A6A6A6" w:themeColor="background1" w:themeShade="A6"/>
        </w:rPr>
      </w:pPr>
    </w:p>
    <w:tbl>
      <w:tblPr>
        <w:tblStyle w:val="TableGrid"/>
        <w:tblW w:w="960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851"/>
        <w:gridCol w:w="8758"/>
      </w:tblGrid>
      <w:tr w:rsidR="00007A3F" w:rsidRPr="00F576C3" w14:paraId="14C79CE5" w14:textId="77777777" w:rsidTr="00EB0448">
        <w:trPr>
          <w:cantSplit/>
          <w:trHeight w:hRule="exact" w:val="2861"/>
        </w:trPr>
        <w:tc>
          <w:tcPr>
            <w:tcW w:w="851" w:type="dxa"/>
            <w:shd w:val="clear" w:color="auto" w:fill="D9D9D9" w:themeFill="background1" w:themeFillShade="D9"/>
            <w:textDirection w:val="btLr"/>
            <w:vAlign w:val="center"/>
          </w:tcPr>
          <w:p w14:paraId="32A92785" w14:textId="77777777" w:rsidR="00007A3F" w:rsidRPr="00F576C3" w:rsidRDefault="00CF1159" w:rsidP="00007A3F">
            <w:pPr>
              <w:ind w:left="113" w:right="113"/>
              <w:jc w:val="center"/>
              <w:rPr>
                <w:rFonts w:ascii="Arial" w:hAnsi="Arial" w:cs="Arial"/>
              </w:rPr>
            </w:pPr>
            <w:r>
              <w:rPr>
                <w:rFonts w:ascii="Arial" w:hAnsi="Arial" w:cs="Arial"/>
                <w:sz w:val="24"/>
              </w:rPr>
              <w:t>EVIDENCE</w:t>
            </w:r>
          </w:p>
        </w:tc>
        <w:tc>
          <w:tcPr>
            <w:tcW w:w="8758" w:type="dxa"/>
            <w:tcMar>
              <w:top w:w="113" w:type="dxa"/>
              <w:left w:w="227" w:type="dxa"/>
              <w:bottom w:w="113" w:type="dxa"/>
              <w:right w:w="227" w:type="dxa"/>
            </w:tcMar>
          </w:tcPr>
          <w:p w14:paraId="1E5DEFDC" w14:textId="3E32CB46" w:rsidR="00007A3F" w:rsidRPr="00067314" w:rsidRDefault="00000000" w:rsidP="00864BFB">
            <w:pPr>
              <w:rPr>
                <w:rFonts w:ascii="Arial" w:hAnsi="Arial" w:cs="Arial"/>
              </w:rPr>
            </w:pPr>
            <w:sdt>
              <w:sdtPr>
                <w:rPr>
                  <w:rFonts w:ascii="Arial" w:hAnsi="Arial" w:cs="Arial"/>
                  <w:lang w:eastAsia="da-DK"/>
                </w:rPr>
                <w:id w:val="-150685407"/>
                <w:placeholder>
                  <w:docPart w:val="840E7011196641D985AEB7AA7B54F448"/>
                </w:placeholder>
                <w:text/>
              </w:sdtPr>
              <w:sdtContent>
                <w:r w:rsidR="00C71980" w:rsidRPr="00C71980">
                  <w:rPr>
                    <w:rFonts w:ascii="Arial" w:hAnsi="Arial" w:cs="Arial"/>
                    <w:lang w:eastAsia="da-DK"/>
                  </w:rPr>
                  <w:t>The intervention demonstrates that structured cross-country learning and sustained mentorship led to the establishment of a functional, youth-led Global Platform in Goma and increased youth leadership in humanitarian response. The global exposure, South</w:t>
                </w:r>
                <w:r w:rsidR="006C7DB8">
                  <w:rPr>
                    <w:rFonts w:ascii="Arial" w:hAnsi="Arial" w:cs="Arial"/>
                    <w:lang w:eastAsia="da-DK"/>
                  </w:rPr>
                  <w:t>-</w:t>
                </w:r>
                <w:r w:rsidR="00C71980" w:rsidRPr="00C71980">
                  <w:rPr>
                    <w:rFonts w:ascii="Arial" w:hAnsi="Arial" w:cs="Arial"/>
                    <w:lang w:eastAsia="da-DK"/>
                  </w:rPr>
                  <w:t>South exchange with GP Tanzania, and catalytic support from ActionAid Denmark translated knowledge into locally owned systems and practices. Evidence for this includes participation of AA DRC staff in international Trainings of Trainers (Kenya 2023, Nepal 2024), documented step-down trainings reaching over 65 youth in Goma, mentorship and co-facilitation by GP Tanzania, and application of skills during the M23 crisis (e.g., first response actions and education support for 40 affected children). Further validation is seen in global engagement, including youth representation at HNPW 2025 and contributions to the Young Humanitarians Handbook. Testimonials from participating youth leaders during training in Gom</w:t>
                </w:r>
                <w:r w:rsidR="00C71980">
                  <w:rPr>
                    <w:rFonts w:ascii="Arial" w:hAnsi="Arial" w:cs="Arial"/>
                    <w:lang w:eastAsia="da-DK"/>
                  </w:rPr>
                  <w:t>a</w:t>
                </w:r>
                <w:r w:rsidR="00C71980" w:rsidRPr="00C71980">
                  <w:rPr>
                    <w:rFonts w:ascii="Arial" w:hAnsi="Arial" w:cs="Arial"/>
                    <w:lang w:eastAsia="da-DK"/>
                  </w:rPr>
                  <w:t xml:space="preserve"> in 2024: https://youtu.be/s80ZKJ560Pc?si=ftkrlK6Uxh5Xhex-</w:t>
                </w:r>
              </w:sdtContent>
            </w:sdt>
          </w:p>
        </w:tc>
      </w:tr>
    </w:tbl>
    <w:p w14:paraId="477A723B" w14:textId="07CA3A45" w:rsidR="000C14F7" w:rsidRDefault="000C14F7" w:rsidP="00007A3F">
      <w:pPr>
        <w:spacing w:after="0"/>
        <w:rPr>
          <w:rFonts w:ascii="Arial" w:hAnsi="Arial" w:cs="Arial"/>
        </w:rPr>
      </w:pPr>
    </w:p>
    <w:tbl>
      <w:tblPr>
        <w:tblStyle w:val="TableGrid"/>
        <w:tblW w:w="9639" w:type="dxa"/>
        <w:tblInd w:w="-30"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30"/>
        <w:gridCol w:w="851"/>
        <w:gridCol w:w="7766"/>
        <w:gridCol w:w="981"/>
        <w:gridCol w:w="11"/>
      </w:tblGrid>
      <w:tr w:rsidR="00EB0448" w:rsidRPr="00F576C3" w14:paraId="4285ED27" w14:textId="77777777" w:rsidTr="00EB0448">
        <w:trPr>
          <w:gridBefore w:val="1"/>
          <w:wBefore w:w="30" w:type="dxa"/>
          <w:cantSplit/>
          <w:trHeight w:val="338"/>
        </w:trPr>
        <w:tc>
          <w:tcPr>
            <w:tcW w:w="851" w:type="dxa"/>
            <w:vMerge w:val="restart"/>
            <w:shd w:val="clear" w:color="auto" w:fill="D9D9D9" w:themeFill="background1" w:themeFillShade="D9"/>
            <w:textDirection w:val="btLr"/>
            <w:vAlign w:val="center"/>
          </w:tcPr>
          <w:p w14:paraId="101420F9" w14:textId="315E5450" w:rsidR="00EB0448" w:rsidRPr="00F576C3" w:rsidRDefault="00EB0448" w:rsidP="00534A60">
            <w:pPr>
              <w:ind w:left="113" w:right="113"/>
              <w:jc w:val="center"/>
              <w:rPr>
                <w:rFonts w:ascii="Arial" w:hAnsi="Arial" w:cs="Arial"/>
              </w:rPr>
            </w:pPr>
            <w:r>
              <w:rPr>
                <w:rFonts w:ascii="Arial" w:hAnsi="Arial" w:cs="Arial"/>
                <w:sz w:val="24"/>
              </w:rPr>
              <w:t xml:space="preserve">DOMAINS </w:t>
            </w:r>
          </w:p>
        </w:tc>
        <w:tc>
          <w:tcPr>
            <w:tcW w:w="8758" w:type="dxa"/>
            <w:gridSpan w:val="3"/>
            <w:tcBorders>
              <w:bottom w:val="single" w:sz="8" w:space="0" w:color="D9D9D9" w:themeColor="background1" w:themeShade="D9"/>
            </w:tcBorders>
            <w:tcMar>
              <w:top w:w="57" w:type="dxa"/>
              <w:left w:w="227" w:type="dxa"/>
              <w:bottom w:w="57" w:type="dxa"/>
              <w:right w:w="227" w:type="dxa"/>
            </w:tcMar>
            <w:vAlign w:val="center"/>
          </w:tcPr>
          <w:p w14:paraId="6F41988B" w14:textId="6E4AE985" w:rsidR="00EB0448" w:rsidRPr="00CB0120" w:rsidRDefault="00EB0448" w:rsidP="00534A60">
            <w:pPr>
              <w:tabs>
                <w:tab w:val="left" w:pos="1158"/>
                <w:tab w:val="right" w:pos="9214"/>
              </w:tabs>
              <w:rPr>
                <w:rFonts w:ascii="Arial" w:hAnsi="Arial" w:cs="Arial"/>
                <w:i/>
              </w:rPr>
            </w:pPr>
            <w:r>
              <w:rPr>
                <w:rFonts w:ascii="Arial" w:hAnsi="Arial" w:cs="Arial"/>
                <w:i/>
              </w:rPr>
              <w:t>D</w:t>
            </w:r>
            <w:r w:rsidRPr="00CB0120">
              <w:rPr>
                <w:rFonts w:ascii="Arial" w:hAnsi="Arial" w:cs="Arial"/>
                <w:i/>
              </w:rPr>
              <w:t>evelopment strategy</w:t>
            </w:r>
            <w:r>
              <w:rPr>
                <w:rFonts w:ascii="Arial" w:hAnsi="Arial" w:cs="Arial"/>
                <w:i/>
              </w:rPr>
              <w:t xml:space="preserve"> priorities</w:t>
            </w:r>
            <w:r w:rsidRPr="00CB0120">
              <w:rPr>
                <w:rFonts w:ascii="Arial" w:hAnsi="Arial" w:cs="Arial"/>
                <w:i/>
              </w:rPr>
              <w:t>:</w:t>
            </w:r>
            <w:r w:rsidRPr="00CB0120">
              <w:rPr>
                <w:rFonts w:ascii="Arial" w:hAnsi="Arial" w:cs="Arial"/>
                <w:i/>
              </w:rPr>
              <w:tab/>
            </w:r>
            <w:sdt>
              <w:sdtPr>
                <w:rPr>
                  <w:rFonts w:ascii="Arial" w:hAnsi="Arial" w:cs="Arial"/>
                </w:rPr>
                <w:id w:val="-531648137"/>
                <w:placeholder>
                  <w:docPart w:val="60CA3FF7AFDE4C81828273DE8A00E42B"/>
                </w:placeholder>
                <w:text/>
              </w:sdtPr>
              <w:sdtContent>
                <w:r w:rsidR="007A0C67" w:rsidRPr="007A0C67">
                  <w:rPr>
                    <w:rFonts w:ascii="Arial" w:hAnsi="Arial" w:cs="Arial"/>
                  </w:rPr>
                  <w:t>Climate &amp; Green Solutions</w:t>
                </w:r>
                <w:r w:rsidR="007A0C67">
                  <w:rPr>
                    <w:rFonts w:ascii="Arial" w:hAnsi="Arial" w:cs="Arial"/>
                  </w:rPr>
                  <w:t>;</w:t>
                </w:r>
                <w:r w:rsidR="007A0C67" w:rsidRPr="007A0C67">
                  <w:rPr>
                    <w:rFonts w:ascii="Arial" w:hAnsi="Arial" w:cs="Arial"/>
                  </w:rPr>
                  <w:t xml:space="preserve"> Democratic values &amp; human rights</w:t>
                </w:r>
              </w:sdtContent>
            </w:sdt>
          </w:p>
        </w:tc>
      </w:tr>
      <w:tr w:rsidR="00EB0448" w:rsidRPr="00F576C3" w14:paraId="36D723E5" w14:textId="77777777" w:rsidTr="00EB0448">
        <w:trPr>
          <w:gridBefore w:val="1"/>
          <w:wBefore w:w="30" w:type="dxa"/>
          <w:cantSplit/>
          <w:trHeight w:val="338"/>
        </w:trPr>
        <w:tc>
          <w:tcPr>
            <w:tcW w:w="851" w:type="dxa"/>
            <w:vMerge/>
            <w:shd w:val="clear" w:color="auto" w:fill="D9D9D9" w:themeFill="background1" w:themeFillShade="D9"/>
            <w:textDirection w:val="btLr"/>
            <w:vAlign w:val="center"/>
          </w:tcPr>
          <w:p w14:paraId="26E7D74C" w14:textId="77777777" w:rsidR="00EB0448" w:rsidRDefault="00EB0448" w:rsidP="00534A60">
            <w:pPr>
              <w:ind w:left="113" w:right="113"/>
              <w:jc w:val="center"/>
              <w:rPr>
                <w:rFonts w:ascii="Arial" w:hAnsi="Arial" w:cs="Arial"/>
                <w:sz w:val="24"/>
              </w:rPr>
            </w:pPr>
          </w:p>
        </w:tc>
        <w:tc>
          <w:tcPr>
            <w:tcW w:w="7766" w:type="dxa"/>
            <w:tcBorders>
              <w:bottom w:val="single" w:sz="8" w:space="0" w:color="D9D9D9" w:themeColor="background1" w:themeShade="D9"/>
            </w:tcBorders>
            <w:tcMar>
              <w:top w:w="57" w:type="dxa"/>
              <w:left w:w="227" w:type="dxa"/>
              <w:bottom w:w="57" w:type="dxa"/>
              <w:right w:w="227" w:type="dxa"/>
            </w:tcMar>
            <w:vAlign w:val="center"/>
          </w:tcPr>
          <w:p w14:paraId="273B4831" w14:textId="77777777" w:rsidR="00EB0448" w:rsidRPr="00CB0120" w:rsidRDefault="00EB0448" w:rsidP="00534A60">
            <w:pPr>
              <w:jc w:val="both"/>
              <w:rPr>
                <w:rFonts w:ascii="Arial" w:hAnsi="Arial" w:cs="Arial"/>
                <w:i/>
              </w:rPr>
            </w:pPr>
            <w:r w:rsidRPr="00CB0120">
              <w:rPr>
                <w:rFonts w:ascii="Arial" w:hAnsi="Arial" w:cs="Arial"/>
                <w:i/>
              </w:rPr>
              <w:t>Changes in the lives of people facing poverty, marginalisation or vulnerability</w:t>
            </w:r>
          </w:p>
        </w:tc>
        <w:sdt>
          <w:sdtPr>
            <w:rPr>
              <w:rFonts w:ascii="Arial" w:hAnsi="Arial" w:cs="Arial"/>
            </w:rPr>
            <w:id w:val="382997398"/>
            <w:placeholder>
              <w:docPart w:val="C68A8554EBF84DB694BD82306CCCC5A2"/>
            </w:placeholder>
            <w:showingPlcHdr/>
            <w:text/>
          </w:sdtPr>
          <w:sdtContent>
            <w:tc>
              <w:tcPr>
                <w:tcW w:w="992" w:type="dxa"/>
                <w:gridSpan w:val="2"/>
                <w:tcBorders>
                  <w:bottom w:val="single" w:sz="8" w:space="0" w:color="D9D9D9" w:themeColor="background1" w:themeShade="D9"/>
                </w:tcBorders>
                <w:vAlign w:val="center"/>
              </w:tcPr>
              <w:p w14:paraId="284D4184" w14:textId="74917ADF" w:rsidR="00EB0448" w:rsidRDefault="00222640" w:rsidP="00534A60">
                <w:pPr>
                  <w:tabs>
                    <w:tab w:val="left" w:pos="1158"/>
                  </w:tabs>
                  <w:jc w:val="center"/>
                  <w:rPr>
                    <w:rFonts w:ascii="Arial" w:hAnsi="Arial" w:cs="Arial"/>
                  </w:rPr>
                </w:pPr>
                <w:r w:rsidRPr="003E2FAE">
                  <w:rPr>
                    <w:rStyle w:val="PlaceholderText"/>
                  </w:rPr>
                  <w:t>Click or tap here to enter text.</w:t>
                </w:r>
              </w:p>
            </w:tc>
          </w:sdtContent>
        </w:sdt>
      </w:tr>
      <w:tr w:rsidR="00EB0448" w:rsidRPr="00F576C3" w14:paraId="7BA9F9C6" w14:textId="77777777" w:rsidTr="00EB0448">
        <w:trPr>
          <w:gridBefore w:val="1"/>
          <w:wBefore w:w="30" w:type="dxa"/>
          <w:cantSplit/>
          <w:trHeight w:val="338"/>
        </w:trPr>
        <w:tc>
          <w:tcPr>
            <w:tcW w:w="851" w:type="dxa"/>
            <w:vMerge/>
            <w:shd w:val="clear" w:color="auto" w:fill="D9D9D9" w:themeFill="background1" w:themeFillShade="D9"/>
            <w:textDirection w:val="btLr"/>
            <w:vAlign w:val="center"/>
          </w:tcPr>
          <w:p w14:paraId="7688D1D8"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79E73A82" w14:textId="77777777" w:rsidR="00EB0448" w:rsidRPr="00CB0120" w:rsidRDefault="00EB0448" w:rsidP="00534A60">
            <w:pPr>
              <w:tabs>
                <w:tab w:val="left" w:pos="1158"/>
              </w:tabs>
              <w:rPr>
                <w:rFonts w:ascii="Arial" w:hAnsi="Arial" w:cs="Arial"/>
                <w:i/>
              </w:rPr>
            </w:pPr>
            <w:r w:rsidRPr="00CB0120">
              <w:rPr>
                <w:rFonts w:ascii="Arial" w:hAnsi="Arial" w:cs="Arial"/>
                <w:i/>
              </w:rPr>
              <w:t>Changes in laws, policies and practices that affect people’s rights</w:t>
            </w:r>
          </w:p>
        </w:tc>
        <w:sdt>
          <w:sdtPr>
            <w:rPr>
              <w:rFonts w:ascii="Arial" w:hAnsi="Arial" w:cs="Arial"/>
            </w:rPr>
            <w:id w:val="-1793431978"/>
            <w:placeholder>
              <w:docPart w:val="3BAE519372604278ABA846F2876558E1"/>
            </w:placeholder>
            <w:showingPlcHdr/>
            <w:text/>
          </w:sdtPr>
          <w:sdtContent>
            <w:tc>
              <w:tcPr>
                <w:tcW w:w="992" w:type="dxa"/>
                <w:gridSpan w:val="2"/>
                <w:tcBorders>
                  <w:top w:val="single" w:sz="8" w:space="0" w:color="D9D9D9" w:themeColor="background1" w:themeShade="D9"/>
                  <w:bottom w:val="single" w:sz="8" w:space="0" w:color="D9D9D9" w:themeColor="background1" w:themeShade="D9"/>
                </w:tcBorders>
                <w:vAlign w:val="center"/>
              </w:tcPr>
              <w:p w14:paraId="36BC94EC" w14:textId="10E67FA3" w:rsidR="00EB0448" w:rsidRPr="00F576C3" w:rsidRDefault="00222640" w:rsidP="00534A60">
                <w:pPr>
                  <w:tabs>
                    <w:tab w:val="left" w:pos="1158"/>
                  </w:tabs>
                  <w:jc w:val="center"/>
                  <w:rPr>
                    <w:rFonts w:ascii="Arial" w:hAnsi="Arial" w:cs="Arial"/>
                  </w:rPr>
                </w:pPr>
                <w:r w:rsidRPr="003E2FAE">
                  <w:rPr>
                    <w:rStyle w:val="PlaceholderText"/>
                  </w:rPr>
                  <w:t>Click or tap here to enter text.</w:t>
                </w:r>
              </w:p>
            </w:tc>
          </w:sdtContent>
        </w:sdt>
      </w:tr>
      <w:tr w:rsidR="00EB0448" w:rsidRPr="00F576C3" w14:paraId="3BAB79A3" w14:textId="77777777" w:rsidTr="00EB0448">
        <w:trPr>
          <w:gridBefore w:val="1"/>
          <w:wBefore w:w="30" w:type="dxa"/>
          <w:cantSplit/>
          <w:trHeight w:val="338"/>
        </w:trPr>
        <w:tc>
          <w:tcPr>
            <w:tcW w:w="851" w:type="dxa"/>
            <w:vMerge/>
            <w:shd w:val="clear" w:color="auto" w:fill="D9D9D9" w:themeFill="background1" w:themeFillShade="D9"/>
            <w:textDirection w:val="btLr"/>
            <w:vAlign w:val="center"/>
          </w:tcPr>
          <w:p w14:paraId="42E00B2E"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2819AD11" w14:textId="77777777" w:rsidR="00EB0448" w:rsidRPr="00CB0120" w:rsidRDefault="00EB0448" w:rsidP="00534A60">
            <w:pPr>
              <w:tabs>
                <w:tab w:val="left" w:pos="1158"/>
              </w:tabs>
              <w:rPr>
                <w:rFonts w:ascii="Arial" w:hAnsi="Arial" w:cs="Arial"/>
                <w:i/>
              </w:rPr>
            </w:pPr>
            <w:r w:rsidRPr="00CB0120">
              <w:rPr>
                <w:rFonts w:ascii="Arial" w:hAnsi="Arial" w:cs="Arial"/>
                <w:i/>
              </w:rPr>
              <w:t>Changes in the capacity of organisat</w:t>
            </w:r>
            <w:r>
              <w:rPr>
                <w:rFonts w:ascii="Arial" w:hAnsi="Arial" w:cs="Arial"/>
                <w:i/>
              </w:rPr>
              <w:t>ions and communities to support</w:t>
            </w:r>
            <w:r w:rsidRPr="00CB0120">
              <w:rPr>
                <w:rFonts w:ascii="Arial" w:hAnsi="Arial" w:cs="Arial"/>
                <w:i/>
              </w:rPr>
              <w:t xml:space="preserve"> rights</w:t>
            </w:r>
          </w:p>
        </w:tc>
        <w:sdt>
          <w:sdtPr>
            <w:rPr>
              <w:rFonts w:ascii="Arial" w:hAnsi="Arial" w:cs="Arial"/>
            </w:rPr>
            <w:id w:val="1401710644"/>
            <w:placeholder>
              <w:docPart w:val="B6DBC6F54608491FB27CDA9A71BE5E41"/>
            </w:placeholder>
            <w:text/>
          </w:sdtPr>
          <w:sdtContent>
            <w:tc>
              <w:tcPr>
                <w:tcW w:w="992" w:type="dxa"/>
                <w:gridSpan w:val="2"/>
                <w:tcBorders>
                  <w:top w:val="single" w:sz="8" w:space="0" w:color="D9D9D9" w:themeColor="background1" w:themeShade="D9"/>
                  <w:bottom w:val="single" w:sz="8" w:space="0" w:color="D9D9D9" w:themeColor="background1" w:themeShade="D9"/>
                </w:tcBorders>
                <w:vAlign w:val="center"/>
              </w:tcPr>
              <w:p w14:paraId="7C113858" w14:textId="0FC5BECF" w:rsidR="00EB0448" w:rsidRPr="00F576C3" w:rsidRDefault="0029660D" w:rsidP="00534A60">
                <w:pPr>
                  <w:tabs>
                    <w:tab w:val="left" w:pos="1158"/>
                  </w:tabs>
                  <w:jc w:val="center"/>
                  <w:rPr>
                    <w:rFonts w:ascii="Arial" w:hAnsi="Arial" w:cs="Arial"/>
                  </w:rPr>
                </w:pPr>
                <w:r>
                  <w:rPr>
                    <w:rFonts w:ascii="Arial" w:hAnsi="Arial" w:cs="Arial"/>
                  </w:rPr>
                  <w:t>-</w:t>
                </w:r>
                <w:r w:rsidR="00915C87">
                  <w:rPr>
                    <w:rFonts w:ascii="Arial" w:hAnsi="Arial" w:cs="Arial"/>
                  </w:rPr>
                  <w:t>X</w:t>
                </w:r>
              </w:p>
            </w:tc>
          </w:sdtContent>
        </w:sdt>
      </w:tr>
      <w:tr w:rsidR="00EB0448" w:rsidRPr="00F576C3" w14:paraId="1411493E" w14:textId="77777777" w:rsidTr="00EB0448">
        <w:trPr>
          <w:gridBefore w:val="1"/>
          <w:wBefore w:w="30" w:type="dxa"/>
          <w:cantSplit/>
          <w:trHeight w:val="338"/>
        </w:trPr>
        <w:tc>
          <w:tcPr>
            <w:tcW w:w="851" w:type="dxa"/>
            <w:vMerge/>
            <w:shd w:val="clear" w:color="auto" w:fill="D9D9D9" w:themeFill="background1" w:themeFillShade="D9"/>
            <w:textDirection w:val="btLr"/>
            <w:vAlign w:val="center"/>
          </w:tcPr>
          <w:p w14:paraId="3C662AD2"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36859481" w14:textId="77777777" w:rsidR="00EB0448" w:rsidRPr="00CB0120" w:rsidRDefault="00EB0448" w:rsidP="00534A60">
            <w:pPr>
              <w:tabs>
                <w:tab w:val="left" w:pos="1158"/>
              </w:tabs>
              <w:rPr>
                <w:rFonts w:ascii="Arial" w:hAnsi="Arial" w:cs="Arial"/>
                <w:i/>
              </w:rPr>
            </w:pPr>
            <w:r w:rsidRPr="00CB0120">
              <w:rPr>
                <w:rFonts w:ascii="Arial" w:hAnsi="Arial" w:cs="Arial"/>
                <w:i/>
              </w:rPr>
              <w:t>Changes in partnerships and collaborations that support people’s rights</w:t>
            </w:r>
          </w:p>
        </w:tc>
        <w:sdt>
          <w:sdtPr>
            <w:rPr>
              <w:rFonts w:ascii="Arial" w:hAnsi="Arial" w:cs="Arial"/>
            </w:rPr>
            <w:id w:val="1181003687"/>
            <w:placeholder>
              <w:docPart w:val="12EF58C0F9324330BD660223C037DB06"/>
            </w:placeholder>
            <w:text/>
          </w:sdtPr>
          <w:sdtContent>
            <w:tc>
              <w:tcPr>
                <w:tcW w:w="992" w:type="dxa"/>
                <w:gridSpan w:val="2"/>
                <w:tcBorders>
                  <w:top w:val="single" w:sz="8" w:space="0" w:color="D9D9D9" w:themeColor="background1" w:themeShade="D9"/>
                  <w:bottom w:val="single" w:sz="8" w:space="0" w:color="D9D9D9" w:themeColor="background1" w:themeShade="D9"/>
                </w:tcBorders>
                <w:vAlign w:val="center"/>
              </w:tcPr>
              <w:p w14:paraId="3D9EE704" w14:textId="3035BBC1" w:rsidR="00EB0448" w:rsidRPr="00F576C3" w:rsidRDefault="0029660D" w:rsidP="00534A60">
                <w:pPr>
                  <w:tabs>
                    <w:tab w:val="left" w:pos="1158"/>
                  </w:tabs>
                  <w:jc w:val="center"/>
                  <w:rPr>
                    <w:rFonts w:ascii="Arial" w:hAnsi="Arial" w:cs="Arial"/>
                  </w:rPr>
                </w:pPr>
                <w:r>
                  <w:rPr>
                    <w:rFonts w:ascii="Arial" w:hAnsi="Arial" w:cs="Arial"/>
                  </w:rPr>
                  <w:t>-</w:t>
                </w:r>
                <w:r w:rsidR="00915C87">
                  <w:rPr>
                    <w:rFonts w:ascii="Arial" w:hAnsi="Arial" w:cs="Arial"/>
                  </w:rPr>
                  <w:t>X</w:t>
                </w:r>
              </w:p>
            </w:tc>
          </w:sdtContent>
        </w:sdt>
      </w:tr>
      <w:tr w:rsidR="00EB0448" w:rsidRPr="00F576C3" w14:paraId="2FC6103E" w14:textId="77777777" w:rsidTr="00EB0448">
        <w:trPr>
          <w:gridBefore w:val="1"/>
          <w:wBefore w:w="30" w:type="dxa"/>
          <w:cantSplit/>
          <w:trHeight w:val="338"/>
        </w:trPr>
        <w:tc>
          <w:tcPr>
            <w:tcW w:w="851" w:type="dxa"/>
            <w:vMerge/>
            <w:shd w:val="clear" w:color="auto" w:fill="D9D9D9" w:themeFill="background1" w:themeFillShade="D9"/>
            <w:textDirection w:val="btLr"/>
            <w:vAlign w:val="center"/>
          </w:tcPr>
          <w:p w14:paraId="76337941"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bottom w:val="single" w:sz="8" w:space="0" w:color="D9D9D9" w:themeColor="background1" w:themeShade="D9"/>
            </w:tcBorders>
            <w:tcMar>
              <w:top w:w="57" w:type="dxa"/>
              <w:left w:w="227" w:type="dxa"/>
              <w:bottom w:w="57" w:type="dxa"/>
              <w:right w:w="227" w:type="dxa"/>
            </w:tcMar>
            <w:vAlign w:val="center"/>
          </w:tcPr>
          <w:p w14:paraId="2FBFB97C" w14:textId="77777777" w:rsidR="00EB0448" w:rsidRPr="00CB0120" w:rsidRDefault="00EB0448" w:rsidP="00534A60">
            <w:pPr>
              <w:tabs>
                <w:tab w:val="left" w:pos="1158"/>
              </w:tabs>
              <w:rPr>
                <w:rFonts w:ascii="Arial" w:hAnsi="Arial" w:cs="Arial"/>
                <w:i/>
              </w:rPr>
            </w:pPr>
            <w:r w:rsidRPr="00CB0120">
              <w:rPr>
                <w:rFonts w:ascii="Arial" w:hAnsi="Arial" w:cs="Arial"/>
                <w:i/>
              </w:rPr>
              <w:t>Changes in participation of groups facing poverty, m</w:t>
            </w:r>
            <w:r>
              <w:rPr>
                <w:rFonts w:ascii="Arial" w:hAnsi="Arial" w:cs="Arial"/>
                <w:i/>
              </w:rPr>
              <w:t>arginalisation or vulnerability</w:t>
            </w:r>
          </w:p>
        </w:tc>
        <w:sdt>
          <w:sdtPr>
            <w:rPr>
              <w:rFonts w:ascii="Arial" w:hAnsi="Arial" w:cs="Arial"/>
            </w:rPr>
            <w:id w:val="956841935"/>
            <w:placeholder>
              <w:docPart w:val="D0EA3B4A57154CBAA69303097F540C51"/>
            </w:placeholder>
            <w:text/>
          </w:sdtPr>
          <w:sdtContent>
            <w:tc>
              <w:tcPr>
                <w:tcW w:w="992" w:type="dxa"/>
                <w:gridSpan w:val="2"/>
                <w:tcBorders>
                  <w:top w:val="single" w:sz="8" w:space="0" w:color="D9D9D9" w:themeColor="background1" w:themeShade="D9"/>
                  <w:bottom w:val="single" w:sz="8" w:space="0" w:color="D9D9D9" w:themeColor="background1" w:themeShade="D9"/>
                </w:tcBorders>
                <w:vAlign w:val="center"/>
              </w:tcPr>
              <w:p w14:paraId="693BA216" w14:textId="1FE33766" w:rsidR="00EB0448" w:rsidRPr="00F576C3" w:rsidRDefault="0029660D" w:rsidP="00534A60">
                <w:pPr>
                  <w:tabs>
                    <w:tab w:val="left" w:pos="1158"/>
                  </w:tabs>
                  <w:jc w:val="center"/>
                  <w:rPr>
                    <w:rFonts w:ascii="Arial" w:hAnsi="Arial" w:cs="Arial"/>
                  </w:rPr>
                </w:pPr>
                <w:r>
                  <w:rPr>
                    <w:rFonts w:ascii="Arial" w:hAnsi="Arial" w:cs="Arial"/>
                  </w:rPr>
                  <w:t>-</w:t>
                </w:r>
                <w:r w:rsidR="00222640">
                  <w:rPr>
                    <w:rFonts w:ascii="Arial" w:hAnsi="Arial" w:cs="Arial"/>
                  </w:rPr>
                  <w:t>X</w:t>
                </w:r>
              </w:p>
            </w:tc>
          </w:sdtContent>
        </w:sdt>
      </w:tr>
      <w:tr w:rsidR="00EB0448" w:rsidRPr="00F576C3" w14:paraId="53A11C67" w14:textId="77777777" w:rsidTr="00EB0448">
        <w:trPr>
          <w:gridBefore w:val="1"/>
          <w:wBefore w:w="30" w:type="dxa"/>
          <w:cantSplit/>
          <w:trHeight w:val="338"/>
        </w:trPr>
        <w:tc>
          <w:tcPr>
            <w:tcW w:w="851" w:type="dxa"/>
            <w:vMerge/>
            <w:shd w:val="clear" w:color="auto" w:fill="D9D9D9" w:themeFill="background1" w:themeFillShade="D9"/>
            <w:textDirection w:val="btLr"/>
            <w:vAlign w:val="center"/>
          </w:tcPr>
          <w:p w14:paraId="5C69E3BA" w14:textId="77777777" w:rsidR="00EB0448" w:rsidRDefault="00EB0448" w:rsidP="00534A60">
            <w:pPr>
              <w:ind w:left="113" w:right="113"/>
              <w:jc w:val="center"/>
              <w:rPr>
                <w:rFonts w:ascii="Arial" w:hAnsi="Arial" w:cs="Arial"/>
                <w:sz w:val="24"/>
              </w:rPr>
            </w:pPr>
          </w:p>
        </w:tc>
        <w:tc>
          <w:tcPr>
            <w:tcW w:w="7766" w:type="dxa"/>
            <w:tcBorders>
              <w:top w:val="single" w:sz="8" w:space="0" w:color="D9D9D9" w:themeColor="background1" w:themeShade="D9"/>
            </w:tcBorders>
            <w:tcMar>
              <w:top w:w="57" w:type="dxa"/>
              <w:left w:w="227" w:type="dxa"/>
              <w:bottom w:w="57" w:type="dxa"/>
              <w:right w:w="227" w:type="dxa"/>
            </w:tcMar>
            <w:vAlign w:val="center"/>
          </w:tcPr>
          <w:p w14:paraId="6552422A" w14:textId="77777777" w:rsidR="00EB0448" w:rsidRPr="00CB0120" w:rsidRDefault="00EB0448" w:rsidP="00534A60">
            <w:pPr>
              <w:tabs>
                <w:tab w:val="left" w:pos="1158"/>
              </w:tabs>
              <w:rPr>
                <w:rFonts w:ascii="Arial" w:hAnsi="Arial" w:cs="Arial"/>
                <w:i/>
              </w:rPr>
            </w:pPr>
            <w:r w:rsidRPr="00CB0120">
              <w:rPr>
                <w:rFonts w:ascii="Arial" w:hAnsi="Arial" w:cs="Arial"/>
                <w:i/>
              </w:rPr>
              <w:t>Changes in local leadership of de</w:t>
            </w:r>
            <w:r>
              <w:rPr>
                <w:rFonts w:ascii="Arial" w:hAnsi="Arial" w:cs="Arial"/>
                <w:i/>
              </w:rPr>
              <w:t>velopment and humanitarian work</w:t>
            </w:r>
          </w:p>
        </w:tc>
        <w:sdt>
          <w:sdtPr>
            <w:rPr>
              <w:rFonts w:ascii="Arial" w:hAnsi="Arial" w:cs="Arial"/>
            </w:rPr>
            <w:id w:val="1680702071"/>
            <w:placeholder>
              <w:docPart w:val="2D608DA9E4884F1CAB7E0B0C3D5FF7DF"/>
            </w:placeholder>
            <w:text/>
          </w:sdtPr>
          <w:sdtContent>
            <w:tc>
              <w:tcPr>
                <w:tcW w:w="992" w:type="dxa"/>
                <w:gridSpan w:val="2"/>
                <w:tcBorders>
                  <w:top w:val="single" w:sz="8" w:space="0" w:color="D9D9D9" w:themeColor="background1" w:themeShade="D9"/>
                </w:tcBorders>
                <w:vAlign w:val="center"/>
              </w:tcPr>
              <w:p w14:paraId="1FC13F2B" w14:textId="6AD0F761" w:rsidR="00EB0448" w:rsidRPr="00F576C3" w:rsidRDefault="00EB0448" w:rsidP="00534A60">
                <w:pPr>
                  <w:tabs>
                    <w:tab w:val="left" w:pos="1158"/>
                  </w:tabs>
                  <w:jc w:val="center"/>
                  <w:rPr>
                    <w:rFonts w:ascii="Arial" w:hAnsi="Arial" w:cs="Arial"/>
                  </w:rPr>
                </w:pPr>
                <w:r>
                  <w:rPr>
                    <w:rFonts w:ascii="Arial" w:hAnsi="Arial" w:cs="Arial"/>
                  </w:rPr>
                  <w:t>-</w:t>
                </w:r>
                <w:r w:rsidR="00222640">
                  <w:rPr>
                    <w:rFonts w:ascii="Arial" w:hAnsi="Arial" w:cs="Arial"/>
                  </w:rPr>
                  <w:t>X</w:t>
                </w:r>
              </w:p>
            </w:tc>
          </w:sdtContent>
        </w:sdt>
      </w:tr>
      <w:tr w:rsidR="00EB0448" w:rsidRPr="001E4ECC" w14:paraId="36028B74" w14:textId="77777777" w:rsidTr="00EB0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227" w:type="dxa"/>
            <w:bottom w:w="170" w:type="dxa"/>
            <w:right w:w="227" w:type="dxa"/>
          </w:tblCellMar>
        </w:tblPrEx>
        <w:trPr>
          <w:gridAfter w:val="1"/>
          <w:wAfter w:w="11" w:type="dxa"/>
        </w:trPr>
        <w:tc>
          <w:tcPr>
            <w:tcW w:w="9628" w:type="dxa"/>
            <w:gridSpan w:val="4"/>
            <w:tcBorders>
              <w:top w:val="nil"/>
              <w:left w:val="nil"/>
              <w:bottom w:val="nil"/>
              <w:right w:val="nil"/>
            </w:tcBorders>
            <w:shd w:val="clear" w:color="auto" w:fill="D9D9D9" w:themeFill="background1" w:themeFillShade="D9"/>
          </w:tcPr>
          <w:p w14:paraId="09A264D2" w14:textId="77777777" w:rsidR="00EB0448" w:rsidRPr="001E4ECC" w:rsidRDefault="00EB0448" w:rsidP="00534A60">
            <w:pPr>
              <w:rPr>
                <w:rFonts w:ascii="Arial" w:hAnsi="Arial" w:cs="Arial"/>
                <w:b/>
                <w:color w:val="A6A6A6" w:themeColor="background1" w:themeShade="A6"/>
              </w:rPr>
            </w:pPr>
            <w:r>
              <w:rPr>
                <w:rFonts w:ascii="Arial" w:hAnsi="Arial" w:cs="Arial"/>
                <w:b/>
                <w:sz w:val="24"/>
              </w:rPr>
              <w:t>GUIDANCE NOTE</w:t>
            </w:r>
          </w:p>
        </w:tc>
      </w:tr>
    </w:tbl>
    <w:p w14:paraId="3168347F" w14:textId="77777777" w:rsidR="00EB0448" w:rsidRDefault="00EB0448" w:rsidP="00007A3F">
      <w:pPr>
        <w:spacing w:after="0"/>
        <w:rPr>
          <w:rFonts w:ascii="Arial" w:hAnsi="Arial" w:cs="Arial"/>
        </w:rPr>
      </w:pPr>
    </w:p>
    <w:p w14:paraId="7483F126" w14:textId="39B7490E" w:rsidR="006D15C3" w:rsidRDefault="006D15C3" w:rsidP="00007A3F">
      <w:pPr>
        <w:spacing w:after="0"/>
        <w:rPr>
          <w:rFonts w:ascii="Arial" w:hAnsi="Arial" w:cs="Arial"/>
        </w:rPr>
      </w:pPr>
      <w:r>
        <w:rPr>
          <w:rFonts w:ascii="Arial" w:hAnsi="Arial" w:cs="Arial"/>
        </w:rPr>
        <w:t xml:space="preserve">This format consists of two overall sections: on page one, the results summary communicates </w:t>
      </w:r>
      <w:r w:rsidR="00343F87">
        <w:rPr>
          <w:rFonts w:ascii="Arial" w:hAnsi="Arial" w:cs="Arial"/>
        </w:rPr>
        <w:t>results</w:t>
      </w:r>
      <w:r>
        <w:rPr>
          <w:rFonts w:ascii="Arial" w:hAnsi="Arial" w:cs="Arial"/>
        </w:rPr>
        <w:t xml:space="preserve"> to an external audience using a </w:t>
      </w:r>
      <w:r w:rsidR="005404A5">
        <w:rPr>
          <w:rFonts w:ascii="Arial" w:hAnsi="Arial" w:cs="Arial"/>
        </w:rPr>
        <w:t>brief</w:t>
      </w:r>
      <w:r>
        <w:rPr>
          <w:rFonts w:ascii="Arial" w:hAnsi="Arial" w:cs="Arial"/>
        </w:rPr>
        <w:t xml:space="preserve"> summary of what has been achieved; while page two provides an opportunity to explain the background and evidence behind the claims made as </w:t>
      </w:r>
      <w:r w:rsidR="00343F87">
        <w:rPr>
          <w:rFonts w:ascii="Arial" w:hAnsi="Arial" w:cs="Arial"/>
        </w:rPr>
        <w:t xml:space="preserve">part </w:t>
      </w:r>
      <w:r>
        <w:rPr>
          <w:rFonts w:ascii="Arial" w:hAnsi="Arial" w:cs="Arial"/>
        </w:rPr>
        <w:t>of the summary.</w:t>
      </w:r>
    </w:p>
    <w:p w14:paraId="04C7405C" w14:textId="77777777" w:rsidR="006D15C3" w:rsidRDefault="006D15C3" w:rsidP="00007A3F">
      <w:pPr>
        <w:spacing w:after="0"/>
        <w:rPr>
          <w:rFonts w:ascii="Arial" w:hAnsi="Arial" w:cs="Arial"/>
        </w:rPr>
      </w:pPr>
    </w:p>
    <w:p w14:paraId="6AFCBF25" w14:textId="77777777" w:rsidR="005404A5" w:rsidRDefault="005404A5" w:rsidP="00007A3F">
      <w:pPr>
        <w:spacing w:after="0"/>
        <w:rPr>
          <w:rFonts w:ascii="Arial" w:hAnsi="Arial" w:cs="Arial"/>
          <w:b/>
        </w:rPr>
      </w:pPr>
      <w:r>
        <w:rPr>
          <w:rFonts w:ascii="Arial" w:hAnsi="Arial" w:cs="Arial"/>
          <w:b/>
        </w:rPr>
        <w:t>Page 1: Results summary</w:t>
      </w:r>
    </w:p>
    <w:p w14:paraId="7D3DD158" w14:textId="77777777" w:rsidR="005404A5" w:rsidRDefault="005404A5" w:rsidP="00007A3F">
      <w:pPr>
        <w:spacing w:after="0"/>
        <w:rPr>
          <w:rFonts w:ascii="Arial" w:hAnsi="Arial" w:cs="Arial"/>
        </w:rPr>
      </w:pPr>
      <w:r w:rsidRPr="005404A5">
        <w:rPr>
          <w:rFonts w:ascii="Arial" w:hAnsi="Arial" w:cs="Arial"/>
        </w:rPr>
        <w:t xml:space="preserve">The </w:t>
      </w:r>
      <w:r>
        <w:rPr>
          <w:rFonts w:ascii="Arial" w:hAnsi="Arial" w:cs="Arial"/>
        </w:rPr>
        <w:t xml:space="preserve">results </w:t>
      </w:r>
      <w:r w:rsidRPr="005404A5">
        <w:rPr>
          <w:rFonts w:ascii="Arial" w:hAnsi="Arial" w:cs="Arial"/>
        </w:rPr>
        <w:t>summary should outline of the overall change. This should be phrased in a clear and concise manner, focusing on the benefits for target groups or communities, and preferably start out by stating the overall key message as a one-line statement. It is thus important to prioritise what the key message should be and not attempt to describe every possible change that may have occurred.</w:t>
      </w:r>
      <w:r>
        <w:rPr>
          <w:rFonts w:ascii="Arial" w:hAnsi="Arial" w:cs="Arial"/>
        </w:rPr>
        <w:t xml:space="preserve"> </w:t>
      </w:r>
    </w:p>
    <w:p w14:paraId="4795142E" w14:textId="77777777" w:rsidR="005404A5" w:rsidRDefault="005404A5" w:rsidP="00007A3F">
      <w:pPr>
        <w:spacing w:after="0"/>
        <w:rPr>
          <w:rFonts w:ascii="Arial" w:hAnsi="Arial" w:cs="Arial"/>
        </w:rPr>
      </w:pPr>
    </w:p>
    <w:p w14:paraId="3D340240" w14:textId="77777777" w:rsidR="00007A3F" w:rsidRDefault="005404A5" w:rsidP="00007A3F">
      <w:pPr>
        <w:spacing w:after="0"/>
        <w:rPr>
          <w:rFonts w:ascii="Arial" w:hAnsi="Arial" w:cs="Arial"/>
        </w:rPr>
      </w:pPr>
      <w:r>
        <w:rPr>
          <w:rFonts w:ascii="Arial" w:hAnsi="Arial" w:cs="Arial"/>
        </w:rPr>
        <w:t xml:space="preserve">Note </w:t>
      </w:r>
      <w:r w:rsidR="00343F87">
        <w:rPr>
          <w:rFonts w:ascii="Arial" w:hAnsi="Arial" w:cs="Arial"/>
        </w:rPr>
        <w:t xml:space="preserve">that </w:t>
      </w:r>
      <w:r>
        <w:rPr>
          <w:rFonts w:ascii="Arial" w:hAnsi="Arial" w:cs="Arial"/>
        </w:rPr>
        <w:t xml:space="preserve">case studies should not describe all of the activities carried out during the implementation. Instead, it should focus on one or two </w:t>
      </w:r>
      <w:r w:rsidRPr="005404A5">
        <w:rPr>
          <w:rFonts w:ascii="Arial" w:hAnsi="Arial" w:cs="Arial"/>
        </w:rPr>
        <w:t>key message</w:t>
      </w:r>
      <w:r>
        <w:rPr>
          <w:rFonts w:ascii="Arial" w:hAnsi="Arial" w:cs="Arial"/>
        </w:rPr>
        <w:t>s to be highlighted – which may also span several projects – and only outline activities to backup contributions to the highlighted change.</w:t>
      </w:r>
    </w:p>
    <w:p w14:paraId="0F472D6A" w14:textId="77777777" w:rsidR="005404A5" w:rsidRDefault="005404A5" w:rsidP="00007A3F">
      <w:pPr>
        <w:spacing w:after="0"/>
        <w:rPr>
          <w:rFonts w:ascii="Arial" w:hAnsi="Arial" w:cs="Arial"/>
        </w:rPr>
      </w:pPr>
    </w:p>
    <w:p w14:paraId="38A5FF05" w14:textId="77777777" w:rsidR="005404A5" w:rsidRPr="005404A5" w:rsidRDefault="005404A5" w:rsidP="005404A5">
      <w:pPr>
        <w:spacing w:after="0"/>
        <w:rPr>
          <w:rFonts w:ascii="Arial" w:hAnsi="Arial" w:cs="Arial"/>
        </w:rPr>
      </w:pPr>
      <w:r>
        <w:rPr>
          <w:rFonts w:ascii="Arial" w:hAnsi="Arial" w:cs="Arial"/>
        </w:rPr>
        <w:t>This can be illustrated as</w:t>
      </w:r>
      <w:r w:rsidR="008D3D6F">
        <w:rPr>
          <w:rFonts w:ascii="Arial" w:hAnsi="Arial" w:cs="Arial"/>
        </w:rPr>
        <w:t xml:space="preserve"> a “reverse funnel</w:t>
      </w:r>
      <w:r w:rsidRPr="005404A5">
        <w:rPr>
          <w:rFonts w:ascii="Arial" w:hAnsi="Arial" w:cs="Arial"/>
        </w:rPr>
        <w:t>.</w:t>
      </w:r>
      <w:r w:rsidR="008D3D6F">
        <w:rPr>
          <w:rFonts w:ascii="Arial" w:hAnsi="Arial" w:cs="Arial"/>
        </w:rPr>
        <w:t>”</w:t>
      </w:r>
      <w:r w:rsidRPr="005404A5">
        <w:rPr>
          <w:rFonts w:ascii="Arial" w:hAnsi="Arial" w:cs="Arial"/>
        </w:rPr>
        <w:t xml:space="preserve"> First, the </w:t>
      </w:r>
      <w:r w:rsidR="008D3D6F">
        <w:rPr>
          <w:rFonts w:ascii="Arial" w:hAnsi="Arial" w:cs="Arial"/>
        </w:rPr>
        <w:t>“</w:t>
      </w:r>
      <w:r w:rsidRPr="005404A5">
        <w:rPr>
          <w:rFonts w:ascii="Arial" w:hAnsi="Arial" w:cs="Arial"/>
        </w:rPr>
        <w:t>change</w:t>
      </w:r>
      <w:r w:rsidR="008D3D6F">
        <w:rPr>
          <w:rFonts w:ascii="Arial" w:hAnsi="Arial" w:cs="Arial"/>
        </w:rPr>
        <w:t xml:space="preserve">” section </w:t>
      </w:r>
      <w:r w:rsidRPr="005404A5">
        <w:rPr>
          <w:rFonts w:ascii="Arial" w:hAnsi="Arial" w:cs="Arial"/>
        </w:rPr>
        <w:t>introduce</w:t>
      </w:r>
      <w:r w:rsidR="008D3D6F">
        <w:rPr>
          <w:rFonts w:ascii="Arial" w:hAnsi="Arial" w:cs="Arial"/>
        </w:rPr>
        <w:t>s</w:t>
      </w:r>
      <w:r w:rsidRPr="005404A5">
        <w:rPr>
          <w:rFonts w:ascii="Arial" w:hAnsi="Arial" w:cs="Arial"/>
        </w:rPr>
        <w:t xml:space="preserve"> the overall </w:t>
      </w:r>
      <w:r w:rsidR="008D3D6F">
        <w:rPr>
          <w:rFonts w:ascii="Arial" w:hAnsi="Arial" w:cs="Arial"/>
        </w:rPr>
        <w:t xml:space="preserve">results </w:t>
      </w:r>
      <w:r w:rsidRPr="005404A5">
        <w:rPr>
          <w:rFonts w:ascii="Arial" w:hAnsi="Arial" w:cs="Arial"/>
        </w:rPr>
        <w:t>claim, which answers the “which.” Note that this is done before any details have been provided. Second, the</w:t>
      </w:r>
      <w:r w:rsidR="008D3D6F">
        <w:rPr>
          <w:rFonts w:ascii="Arial" w:hAnsi="Arial" w:cs="Arial"/>
        </w:rPr>
        <w:t xml:space="preserve"> “context” section outlines the</w:t>
      </w:r>
      <w:r>
        <w:rPr>
          <w:rFonts w:ascii="Arial" w:hAnsi="Arial" w:cs="Arial"/>
        </w:rPr>
        <w:t xml:space="preserve"> problem </w:t>
      </w:r>
      <w:r w:rsidR="008D3D6F">
        <w:rPr>
          <w:rFonts w:ascii="Arial" w:hAnsi="Arial" w:cs="Arial"/>
        </w:rPr>
        <w:t>being addressed</w:t>
      </w:r>
      <w:r>
        <w:rPr>
          <w:rFonts w:ascii="Arial" w:hAnsi="Arial" w:cs="Arial"/>
        </w:rPr>
        <w:t xml:space="preserve"> </w:t>
      </w:r>
      <w:r w:rsidR="008D3D6F">
        <w:rPr>
          <w:rFonts w:ascii="Arial" w:hAnsi="Arial" w:cs="Arial"/>
        </w:rPr>
        <w:t xml:space="preserve">by the project </w:t>
      </w:r>
      <w:r>
        <w:rPr>
          <w:rFonts w:ascii="Arial" w:hAnsi="Arial" w:cs="Arial"/>
        </w:rPr>
        <w:t>and</w:t>
      </w:r>
      <w:r w:rsidRPr="005404A5">
        <w:rPr>
          <w:rFonts w:ascii="Arial" w:hAnsi="Arial" w:cs="Arial"/>
        </w:rPr>
        <w:t xml:space="preserve"> </w:t>
      </w:r>
      <w:r w:rsidR="008D3D6F">
        <w:rPr>
          <w:rFonts w:ascii="Arial" w:hAnsi="Arial" w:cs="Arial"/>
        </w:rPr>
        <w:t xml:space="preserve">the </w:t>
      </w:r>
      <w:r w:rsidRPr="005404A5">
        <w:rPr>
          <w:rFonts w:ascii="Arial" w:hAnsi="Arial" w:cs="Arial"/>
        </w:rPr>
        <w:t>significance of the change</w:t>
      </w:r>
      <w:r w:rsidR="008D3D6F">
        <w:rPr>
          <w:rFonts w:ascii="Arial" w:hAnsi="Arial" w:cs="Arial"/>
        </w:rPr>
        <w:t>.</w:t>
      </w:r>
      <w:r w:rsidRPr="005404A5">
        <w:rPr>
          <w:rFonts w:ascii="Arial" w:hAnsi="Arial" w:cs="Arial"/>
        </w:rPr>
        <w:t xml:space="preserve"> For example, by explaining “why” </w:t>
      </w:r>
      <w:r w:rsidR="008D3D6F">
        <w:rPr>
          <w:rFonts w:ascii="Arial" w:hAnsi="Arial" w:cs="Arial"/>
        </w:rPr>
        <w:t>it</w:t>
      </w:r>
      <w:r w:rsidRPr="005404A5">
        <w:rPr>
          <w:rFonts w:ascii="Arial" w:hAnsi="Arial" w:cs="Arial"/>
        </w:rPr>
        <w:t xml:space="preserve"> benefit</w:t>
      </w:r>
      <w:r w:rsidR="008D3D6F">
        <w:rPr>
          <w:rFonts w:ascii="Arial" w:hAnsi="Arial" w:cs="Arial"/>
        </w:rPr>
        <w:t>s</w:t>
      </w:r>
      <w:r w:rsidRPr="005404A5">
        <w:rPr>
          <w:rFonts w:ascii="Arial" w:hAnsi="Arial" w:cs="Arial"/>
        </w:rPr>
        <w:t xml:space="preserve"> target groups or communities. </w:t>
      </w:r>
    </w:p>
    <w:p w14:paraId="53352F8B" w14:textId="77777777" w:rsidR="005404A5" w:rsidRPr="005404A5" w:rsidRDefault="005404A5" w:rsidP="005404A5">
      <w:pPr>
        <w:spacing w:after="0"/>
        <w:rPr>
          <w:rFonts w:ascii="Arial" w:hAnsi="Arial" w:cs="Arial"/>
        </w:rPr>
      </w:pPr>
    </w:p>
    <w:p w14:paraId="3A6DC156" w14:textId="37BE3A4E" w:rsidR="005404A5" w:rsidRDefault="008D3D6F" w:rsidP="005404A5">
      <w:pPr>
        <w:spacing w:after="0"/>
        <w:rPr>
          <w:rFonts w:ascii="Arial" w:hAnsi="Arial" w:cs="Arial"/>
        </w:rPr>
      </w:pPr>
      <w:r w:rsidRPr="005404A5">
        <w:rPr>
          <w:rFonts w:ascii="Arial" w:hAnsi="Arial" w:cs="Arial"/>
        </w:rPr>
        <w:t xml:space="preserve">Finally, and lastly, </w:t>
      </w:r>
      <w:r>
        <w:rPr>
          <w:rFonts w:ascii="Arial" w:hAnsi="Arial" w:cs="Arial"/>
        </w:rPr>
        <w:t>the “</w:t>
      </w:r>
      <w:r w:rsidR="00336404">
        <w:rPr>
          <w:rFonts w:ascii="Arial" w:hAnsi="Arial" w:cs="Arial"/>
        </w:rPr>
        <w:t>contribution</w:t>
      </w:r>
      <w:r>
        <w:rPr>
          <w:rFonts w:ascii="Arial" w:hAnsi="Arial" w:cs="Arial"/>
        </w:rPr>
        <w:t>” section</w:t>
      </w:r>
      <w:r w:rsidR="00517FF9">
        <w:rPr>
          <w:rFonts w:ascii="Arial" w:hAnsi="Arial" w:cs="Arial"/>
        </w:rPr>
        <w:t xml:space="preserve"> </w:t>
      </w:r>
      <w:r w:rsidR="00336404">
        <w:rPr>
          <w:rFonts w:ascii="Arial" w:hAnsi="Arial" w:cs="Arial"/>
        </w:rPr>
        <w:t>should provide</w:t>
      </w:r>
      <w:r>
        <w:rPr>
          <w:rFonts w:ascii="Arial" w:hAnsi="Arial" w:cs="Arial"/>
        </w:rPr>
        <w:t xml:space="preserve"> examples to justify</w:t>
      </w:r>
      <w:r w:rsidRPr="005404A5">
        <w:rPr>
          <w:rFonts w:ascii="Arial" w:hAnsi="Arial" w:cs="Arial"/>
        </w:rPr>
        <w:t xml:space="preserve"> for “how” the intervention cont</w:t>
      </w:r>
      <w:r>
        <w:rPr>
          <w:rFonts w:ascii="Arial" w:hAnsi="Arial" w:cs="Arial"/>
        </w:rPr>
        <w:t>ributed to realising change</w:t>
      </w:r>
      <w:r w:rsidR="005404A5" w:rsidRPr="005404A5">
        <w:rPr>
          <w:rFonts w:ascii="Arial" w:hAnsi="Arial" w:cs="Arial"/>
        </w:rPr>
        <w:t xml:space="preserve">. Note that this should focus on the plausible linkage between the change and intervention rather than describing details from activities. </w:t>
      </w:r>
      <w:r>
        <w:rPr>
          <w:rFonts w:ascii="Arial" w:hAnsi="Arial" w:cs="Arial"/>
        </w:rPr>
        <w:t>It is often useful to think of this as a reverse theory-of-change, i.e. “After we did X, then Y occurred, because of Z.”</w:t>
      </w:r>
    </w:p>
    <w:p w14:paraId="2AE7D766" w14:textId="087D7A4A" w:rsidR="008C46CB" w:rsidRPr="008C46CB" w:rsidRDefault="000C14F7" w:rsidP="008C46CB">
      <w:pPr>
        <w:spacing w:after="0"/>
        <w:rPr>
          <w:rFonts w:ascii="Arial" w:hAnsi="Arial" w:cs="Arial"/>
          <w:i/>
        </w:rPr>
      </w:pPr>
      <w:r w:rsidRPr="000C14F7">
        <w:rPr>
          <w:rFonts w:ascii="Arial" w:hAnsi="Arial" w:cs="Arial"/>
          <w:noProof/>
          <w:lang w:val="da-DK" w:eastAsia="da-DK"/>
        </w:rPr>
        <mc:AlternateContent>
          <mc:Choice Requires="wps">
            <w:drawing>
              <wp:anchor distT="45720" distB="45720" distL="114300" distR="114300" simplePos="0" relativeHeight="251658240" behindDoc="0" locked="0" layoutInCell="1" allowOverlap="1" wp14:anchorId="423B534A" wp14:editId="78496BE6">
                <wp:simplePos x="0" y="0"/>
                <wp:positionH relativeFrom="margin">
                  <wp:posOffset>-110490</wp:posOffset>
                </wp:positionH>
                <wp:positionV relativeFrom="paragraph">
                  <wp:posOffset>164465</wp:posOffset>
                </wp:positionV>
                <wp:extent cx="26003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noFill/>
                        <a:ln w="9525">
                          <a:noFill/>
                          <a:miter lim="800000"/>
                          <a:headEnd/>
                          <a:tailEnd/>
                        </a:ln>
                      </wps:spPr>
                      <wps:txbx>
                        <w:txbxContent>
                          <w:p w14:paraId="66966FE3" w14:textId="2A1AA747" w:rsidR="000C14F7" w:rsidRPr="000C14F7" w:rsidRDefault="000C14F7">
                            <w:pPr>
                              <w:rPr>
                                <w:sz w:val="16"/>
                              </w:rPr>
                            </w:pPr>
                            <w:r w:rsidRPr="000C14F7">
                              <w:rPr>
                                <w:rFonts w:ascii="Arial" w:hAnsi="Arial" w:cs="Arial"/>
                                <w:i/>
                                <w:sz w:val="16"/>
                              </w:rPr>
                              <w:t xml:space="preserve">Figure 1: </w:t>
                            </w:r>
                            <w:r w:rsidRPr="000C14F7">
                              <w:rPr>
                                <w:rFonts w:ascii="Arial" w:hAnsi="Arial" w:cs="Arial"/>
                                <w:i/>
                                <w:sz w:val="16"/>
                              </w:rPr>
                              <w:br/>
                              <w:t>Reverse funnel for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3B534A" id="_x0000_s1027" type="#_x0000_t202" style="position:absolute;margin-left:-8.7pt;margin-top:12.95pt;width:204.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" filled="f" stroked="f">
                <v:textbox style="mso-fit-shape-to-text:t">
                  <w:txbxContent>
                    <w:p w14:paraId="66966FE3" w14:textId="2A1AA747" w:rsidR="000C14F7" w:rsidRPr="000C14F7" w:rsidRDefault="000C14F7">
                      <w:pPr>
                        <w:rPr>
                          <w:sz w:val="16"/>
                        </w:rPr>
                      </w:pPr>
                      <w:r w:rsidRPr="000C14F7">
                        <w:rPr>
                          <w:rFonts w:ascii="Arial" w:hAnsi="Arial" w:cs="Arial"/>
                          <w:i/>
                          <w:sz w:val="16"/>
                        </w:rPr>
                        <w:t xml:space="preserve">Figure 1: </w:t>
                      </w:r>
                      <w:r w:rsidRPr="000C14F7">
                        <w:rPr>
                          <w:rFonts w:ascii="Arial" w:hAnsi="Arial" w:cs="Arial"/>
                          <w:i/>
                          <w:sz w:val="16"/>
                        </w:rPr>
                        <w:br/>
                        <w:t>Reverse funnel for communication</w:t>
                      </w:r>
                    </w:p>
                  </w:txbxContent>
                </v:textbox>
                <w10:wrap anchorx="margin"/>
              </v:shape>
            </w:pict>
          </mc:Fallback>
        </mc:AlternateContent>
      </w:r>
      <w:r w:rsidR="008C46CB" w:rsidRPr="008C46CB">
        <w:rPr>
          <w:rFonts w:ascii="Arial" w:hAnsi="Arial" w:cs="Arial"/>
          <w:i/>
        </w:rPr>
        <w:t xml:space="preserve"> </w:t>
      </w:r>
    </w:p>
    <w:p w14:paraId="1B3F3248" w14:textId="5AFBC9E7" w:rsidR="008D3D6F" w:rsidRDefault="00BB2031" w:rsidP="000C14F7">
      <w:pPr>
        <w:spacing w:after="0"/>
        <w:jc w:val="right"/>
        <w:rPr>
          <w:rFonts w:ascii="Arial" w:hAnsi="Arial" w:cs="Arial"/>
        </w:rPr>
      </w:pPr>
      <w:r>
        <w:rPr>
          <w:rFonts w:asciiTheme="minorHAnsi" w:hAnsiTheme="minorHAnsi" w:cstheme="minorHAnsi"/>
          <w:noProof/>
          <w:sz w:val="22"/>
          <w:szCs w:val="22"/>
          <w:lang w:val="da-DK" w:eastAsia="da-DK"/>
        </w:rPr>
        <mc:AlternateContent>
          <mc:Choice Requires="wpg">
            <w:drawing>
              <wp:inline distT="0" distB="0" distL="0" distR="0" wp14:anchorId="7B103DB6" wp14:editId="77EF1476">
                <wp:extent cx="4212590" cy="1171608"/>
                <wp:effectExtent l="0" t="0" r="0" b="28575"/>
                <wp:docPr id="12" name="Group 12"/>
                <wp:cNvGraphicFramePr/>
                <a:graphic xmlns:a="http://schemas.openxmlformats.org/drawingml/2006/main">
                  <a:graphicData uri="http://schemas.microsoft.com/office/word/2010/wordprocessingGroup">
                    <wpg:wgp>
                      <wpg:cNvGrpSpPr/>
                      <wpg:grpSpPr>
                        <a:xfrm>
                          <a:off x="0" y="0"/>
                          <a:ext cx="4212590" cy="1171608"/>
                          <a:chOff x="228600" y="0"/>
                          <a:chExt cx="4212590" cy="1171608"/>
                        </a:xfrm>
                      </wpg:grpSpPr>
                      <wps:wsp>
                        <wps:cNvPr id="13" name="Isosceles Triangle 13"/>
                        <wps:cNvSpPr/>
                        <wps:spPr>
                          <a:xfrm>
                            <a:off x="685801" y="18"/>
                            <a:ext cx="1466850" cy="1171590"/>
                          </a:xfrm>
                          <a:prstGeom prst="triangle">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1152525" y="504825"/>
                            <a:ext cx="52251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933450" y="857250"/>
                            <a:ext cx="96050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Text Box 2"/>
                        <wps:cNvSpPr txBox="1">
                          <a:spLocks noChangeArrowheads="1"/>
                        </wps:cNvSpPr>
                        <wps:spPr bwMode="auto">
                          <a:xfrm>
                            <a:off x="1704975" y="123825"/>
                            <a:ext cx="2447925" cy="253365"/>
                          </a:xfrm>
                          <a:prstGeom prst="rect">
                            <a:avLst/>
                          </a:prstGeom>
                          <a:noFill/>
                          <a:ln w="9525">
                            <a:noFill/>
                            <a:miter lim="800000"/>
                            <a:headEnd/>
                            <a:tailEnd/>
                          </a:ln>
                        </wps:spPr>
                        <wps:txbx>
                          <w:txbxContent>
                            <w:p w14:paraId="6594B15A" w14:textId="77777777" w:rsidR="00BB2031" w:rsidRPr="00406E92" w:rsidRDefault="00BB2031" w:rsidP="00BB2031">
                              <w:pPr>
                                <w:rPr>
                                  <w:rFonts w:asciiTheme="minorHAnsi" w:hAnsiTheme="minorHAnsi" w:cstheme="minorHAnsi"/>
                                </w:rPr>
                              </w:pPr>
                              <w:r>
                                <w:rPr>
                                  <w:rFonts w:asciiTheme="minorHAnsi" w:hAnsiTheme="minorHAnsi" w:cstheme="minorHAnsi"/>
                                </w:rPr>
                                <w:t>Change</w:t>
                              </w:r>
                              <w:r w:rsidR="008C46CB">
                                <w:rPr>
                                  <w:rFonts w:asciiTheme="minorHAnsi" w:hAnsiTheme="minorHAnsi" w:cstheme="minorHAnsi"/>
                                </w:rPr>
                                <w:t xml:space="preserve"> – Results claim</w:t>
                              </w:r>
                              <w:r>
                                <w:rPr>
                                  <w:rFonts w:asciiTheme="minorHAnsi" w:hAnsiTheme="minorHAnsi" w:cstheme="minorHAnsi"/>
                                </w:rPr>
                                <w:t xml:space="preserve"> (Which?)</w:t>
                              </w:r>
                            </w:p>
                          </w:txbxContent>
                        </wps:txbx>
                        <wps:bodyPr rot="0" vert="horz" wrap="square" lIns="91440" tIns="45720" rIns="91440" bIns="45720" anchor="t" anchorCtr="0">
                          <a:noAutofit/>
                        </wps:bodyPr>
                      </wps:wsp>
                      <wps:wsp>
                        <wps:cNvPr id="18" name="Text Box 2"/>
                        <wps:cNvSpPr txBox="1">
                          <a:spLocks noChangeArrowheads="1"/>
                        </wps:cNvSpPr>
                        <wps:spPr bwMode="auto">
                          <a:xfrm>
                            <a:off x="1895475" y="485775"/>
                            <a:ext cx="2447925" cy="253365"/>
                          </a:xfrm>
                          <a:prstGeom prst="rect">
                            <a:avLst/>
                          </a:prstGeom>
                          <a:noFill/>
                          <a:ln w="9525">
                            <a:noFill/>
                            <a:miter lim="800000"/>
                            <a:headEnd/>
                            <a:tailEnd/>
                          </a:ln>
                        </wps:spPr>
                        <wps:txbx>
                          <w:txbxContent>
                            <w:p w14:paraId="4B62D9C8" w14:textId="77777777" w:rsidR="00BB2031" w:rsidRPr="00406E92" w:rsidRDefault="008C46CB" w:rsidP="00BB2031">
                              <w:pPr>
                                <w:rPr>
                                  <w:rFonts w:asciiTheme="minorHAnsi" w:hAnsiTheme="minorHAnsi" w:cstheme="minorHAnsi"/>
                                </w:rPr>
                              </w:pPr>
                              <w:r>
                                <w:rPr>
                                  <w:rFonts w:asciiTheme="minorHAnsi" w:hAnsiTheme="minorHAnsi" w:cstheme="minorHAnsi"/>
                                </w:rPr>
                                <w:t>Context – S</w:t>
                              </w:r>
                              <w:r w:rsidR="00BB2031">
                                <w:rPr>
                                  <w:rFonts w:asciiTheme="minorHAnsi" w:hAnsiTheme="minorHAnsi" w:cstheme="minorHAnsi"/>
                                </w:rPr>
                                <w:t>ignificance</w:t>
                              </w:r>
                              <w:r w:rsidR="00BB2031" w:rsidRPr="00406E92">
                                <w:rPr>
                                  <w:rFonts w:asciiTheme="minorHAnsi" w:hAnsiTheme="minorHAnsi" w:cstheme="minorHAnsi"/>
                                </w:rPr>
                                <w:t xml:space="preserve"> (Wh</w:t>
                              </w:r>
                              <w:r w:rsidR="00BB2031">
                                <w:rPr>
                                  <w:rFonts w:asciiTheme="minorHAnsi" w:hAnsiTheme="minorHAnsi" w:cstheme="minorHAnsi"/>
                                </w:rPr>
                                <w:t>y</w:t>
                              </w:r>
                              <w:r w:rsidR="00BB2031" w:rsidRPr="00406E92">
                                <w:rPr>
                                  <w:rFonts w:asciiTheme="minorHAnsi" w:hAnsiTheme="minorHAnsi" w:cstheme="minorHAnsi"/>
                                </w:rPr>
                                <w:t>?)</w:t>
                              </w:r>
                            </w:p>
                          </w:txbxContent>
                        </wps:txbx>
                        <wps:bodyPr rot="0" vert="horz" wrap="square" lIns="91440" tIns="45720" rIns="91440" bIns="45720" anchor="t" anchorCtr="0">
                          <a:noAutofit/>
                        </wps:bodyPr>
                      </wps:wsp>
                      <wps:wsp>
                        <wps:cNvPr id="19" name="Text Box 2"/>
                        <wps:cNvSpPr txBox="1">
                          <a:spLocks noChangeArrowheads="1"/>
                        </wps:cNvSpPr>
                        <wps:spPr bwMode="auto">
                          <a:xfrm>
                            <a:off x="2124075" y="822962"/>
                            <a:ext cx="2317115" cy="253365"/>
                          </a:xfrm>
                          <a:prstGeom prst="rect">
                            <a:avLst/>
                          </a:prstGeom>
                          <a:noFill/>
                          <a:ln w="9525">
                            <a:noFill/>
                            <a:miter lim="800000"/>
                            <a:headEnd/>
                            <a:tailEnd/>
                          </a:ln>
                        </wps:spPr>
                        <wps:txbx>
                          <w:txbxContent>
                            <w:p w14:paraId="6D464671" w14:textId="4B80FF16" w:rsidR="00BB2031" w:rsidRPr="00406E92" w:rsidRDefault="00336404" w:rsidP="00BB2031">
                              <w:pPr>
                                <w:rPr>
                                  <w:rFonts w:asciiTheme="minorHAnsi" w:hAnsiTheme="minorHAnsi" w:cstheme="minorHAnsi"/>
                                </w:rPr>
                              </w:pPr>
                              <w:r>
                                <w:rPr>
                                  <w:rFonts w:asciiTheme="minorHAnsi" w:hAnsiTheme="minorHAnsi" w:cstheme="minorHAnsi"/>
                                </w:rPr>
                                <w:t>Contribution</w:t>
                              </w:r>
                              <w:r w:rsidR="008C46CB">
                                <w:rPr>
                                  <w:rFonts w:asciiTheme="minorHAnsi" w:hAnsiTheme="minorHAnsi" w:cstheme="minorHAnsi"/>
                                </w:rPr>
                                <w:t xml:space="preserve"> – </w:t>
                              </w:r>
                              <w:r w:rsidR="00BB2031">
                                <w:rPr>
                                  <w:rFonts w:asciiTheme="minorHAnsi" w:hAnsiTheme="minorHAnsi" w:cstheme="minorHAnsi"/>
                                </w:rPr>
                                <w:t>Justification</w:t>
                              </w:r>
                              <w:r w:rsidR="00BB2031" w:rsidRPr="00406E92">
                                <w:rPr>
                                  <w:rFonts w:asciiTheme="minorHAnsi" w:hAnsiTheme="minorHAnsi" w:cstheme="minorHAnsi"/>
                                </w:rPr>
                                <w:t xml:space="preserve"> (</w:t>
                              </w:r>
                              <w:r w:rsidR="00BB2031">
                                <w:rPr>
                                  <w:rFonts w:asciiTheme="minorHAnsi" w:hAnsiTheme="minorHAnsi" w:cstheme="minorHAnsi"/>
                                </w:rPr>
                                <w:t>How</w:t>
                              </w:r>
                              <w:r w:rsidR="00BB2031" w:rsidRPr="00406E92">
                                <w:rPr>
                                  <w:rFonts w:asciiTheme="minorHAnsi" w:hAnsiTheme="minorHAnsi" w:cstheme="minorHAnsi"/>
                                </w:rPr>
                                <w:t>?)</w:t>
                              </w:r>
                            </w:p>
                          </w:txbxContent>
                        </wps:txbx>
                        <wps:bodyPr rot="0" vert="horz" wrap="square" lIns="91440" tIns="45720" rIns="91440" bIns="45720" anchor="t" anchorCtr="0">
                          <a:noAutofit/>
                        </wps:bodyPr>
                      </wps:wsp>
                      <wps:wsp>
                        <wps:cNvPr id="21" name="Straight Arrow Connector 21"/>
                        <wps:cNvCnPr/>
                        <wps:spPr>
                          <a:xfrm flipH="1">
                            <a:off x="590550" y="38086"/>
                            <a:ext cx="648795" cy="10382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709295" y="0"/>
                            <a:ext cx="443230" cy="253365"/>
                          </a:xfrm>
                          <a:prstGeom prst="rect">
                            <a:avLst/>
                          </a:prstGeom>
                          <a:noFill/>
                          <a:ln w="9525">
                            <a:noFill/>
                            <a:miter lim="800000"/>
                            <a:headEnd/>
                            <a:tailEnd/>
                          </a:ln>
                        </wps:spPr>
                        <wps:txbx>
                          <w:txbxContent>
                            <w:p w14:paraId="1F27F02E" w14:textId="77777777" w:rsidR="00BB2031" w:rsidRPr="00406E92" w:rsidRDefault="00BB2031" w:rsidP="00BB2031">
                              <w:pPr>
                                <w:rPr>
                                  <w:rFonts w:asciiTheme="minorHAnsi" w:hAnsiTheme="minorHAnsi" w:cstheme="minorHAnsi"/>
                                </w:rPr>
                              </w:pPr>
                              <w:r>
                                <w:rPr>
                                  <w:rFonts w:asciiTheme="minorHAnsi" w:hAnsiTheme="minorHAnsi" w:cstheme="minorHAnsi"/>
                                </w:rPr>
                                <w:t>First</w:t>
                              </w:r>
                            </w:p>
                          </w:txbxContent>
                        </wps:txbx>
                        <wps:bodyPr rot="0" vert="horz" wrap="square" lIns="91440" tIns="45720" rIns="91440" bIns="45720" anchor="t" anchorCtr="0">
                          <a:noAutofit/>
                        </wps:bodyPr>
                      </wps:wsp>
                      <wps:wsp>
                        <wps:cNvPr id="23" name="Text Box 2"/>
                        <wps:cNvSpPr txBox="1">
                          <a:spLocks noChangeArrowheads="1"/>
                        </wps:cNvSpPr>
                        <wps:spPr bwMode="auto">
                          <a:xfrm>
                            <a:off x="228600" y="781050"/>
                            <a:ext cx="443230" cy="253365"/>
                          </a:xfrm>
                          <a:prstGeom prst="rect">
                            <a:avLst/>
                          </a:prstGeom>
                          <a:noFill/>
                          <a:ln w="9525">
                            <a:noFill/>
                            <a:miter lim="800000"/>
                            <a:headEnd/>
                            <a:tailEnd/>
                          </a:ln>
                        </wps:spPr>
                        <wps:txbx>
                          <w:txbxContent>
                            <w:p w14:paraId="2C37B181" w14:textId="77777777" w:rsidR="00BB2031" w:rsidRPr="00406E92" w:rsidRDefault="00BB2031" w:rsidP="00BB2031">
                              <w:pPr>
                                <w:rPr>
                                  <w:rFonts w:asciiTheme="minorHAnsi" w:hAnsiTheme="minorHAnsi" w:cstheme="minorHAnsi"/>
                                </w:rPr>
                              </w:pPr>
                              <w:r>
                                <w:rPr>
                                  <w:rFonts w:asciiTheme="minorHAnsi" w:hAnsiTheme="minorHAnsi" w:cstheme="minorHAnsi"/>
                                </w:rPr>
                                <w:t>Last</w:t>
                              </w:r>
                            </w:p>
                          </w:txbxContent>
                        </wps:txbx>
                        <wps:bodyPr rot="0" vert="horz" wrap="square" lIns="91440" tIns="45720" rIns="91440" bIns="45720" anchor="t" anchorCtr="0">
                          <a:noAutofit/>
                        </wps:bodyPr>
                      </wps:wsp>
                    </wpg:wgp>
                  </a:graphicData>
                </a:graphic>
              </wp:inline>
            </w:drawing>
          </mc:Choice>
          <mc:Fallback>
            <w:pict>
              <v:group w14:anchorId="7B103DB6" id="Group 12" o:spid="_x0000_s1028" style="width:331.7pt;height:92.25pt;mso-position-horizontal-relative:char;mso-position-vertical-relative:line" coordorigin="2286" coordsize="42125,1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9" type="#_x0000_t5" style="position:absolute;left:6858;width:14668;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" fillcolor="#f2f2f2 [3052]" strokecolor="#7f7f7f [1612]" strokeweight="2pt"/>
                <v:line id="Straight Connector 14" o:spid="_x0000_s1030" style="position:absolute;visibility:visible;mso-wrap-style:square" from="11525,5048" to="16750,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" strokecolor="#4579b8 [3044]"/>
                <v:line id="Straight Connector 15" o:spid="_x0000_s1031" style="position:absolute;visibility:visible;mso-wrap-style:square" from="9334,8572" to="18939,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" strokecolor="#4579b8 [3044]"/>
                <v:shape id="_x0000_s1032" type="#_x0000_t202" style="position:absolute;left:17049;top:1238;width:2448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594B15A" w14:textId="77777777" w:rsidR="00BB2031" w:rsidRPr="00406E92" w:rsidRDefault="00BB2031" w:rsidP="00BB2031">
                        <w:pPr>
                          <w:rPr>
                            <w:rFonts w:asciiTheme="minorHAnsi" w:hAnsiTheme="minorHAnsi" w:cstheme="minorHAnsi"/>
                          </w:rPr>
                        </w:pPr>
                        <w:r>
                          <w:rPr>
                            <w:rFonts w:asciiTheme="minorHAnsi" w:hAnsiTheme="minorHAnsi" w:cstheme="minorHAnsi"/>
                          </w:rPr>
                          <w:t>Change</w:t>
                        </w:r>
                        <w:r w:rsidR="008C46CB">
                          <w:rPr>
                            <w:rFonts w:asciiTheme="minorHAnsi" w:hAnsiTheme="minorHAnsi" w:cstheme="minorHAnsi"/>
                          </w:rPr>
                          <w:t xml:space="preserve"> – Results claim</w:t>
                        </w:r>
                        <w:r>
                          <w:rPr>
                            <w:rFonts w:asciiTheme="minorHAnsi" w:hAnsiTheme="minorHAnsi" w:cstheme="minorHAnsi"/>
                          </w:rPr>
                          <w:t xml:space="preserve"> (Which?)</w:t>
                        </w:r>
                      </w:p>
                    </w:txbxContent>
                  </v:textbox>
                </v:shape>
                <v:shape id="_x0000_s1033" type="#_x0000_t202" style="position:absolute;left:18954;top:4857;width:24480;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B62D9C8" w14:textId="77777777" w:rsidR="00BB2031" w:rsidRPr="00406E92" w:rsidRDefault="008C46CB" w:rsidP="00BB2031">
                        <w:pPr>
                          <w:rPr>
                            <w:rFonts w:asciiTheme="minorHAnsi" w:hAnsiTheme="minorHAnsi" w:cstheme="minorHAnsi"/>
                          </w:rPr>
                        </w:pPr>
                        <w:r>
                          <w:rPr>
                            <w:rFonts w:asciiTheme="minorHAnsi" w:hAnsiTheme="minorHAnsi" w:cstheme="minorHAnsi"/>
                          </w:rPr>
                          <w:t>Context – S</w:t>
                        </w:r>
                        <w:r w:rsidR="00BB2031">
                          <w:rPr>
                            <w:rFonts w:asciiTheme="minorHAnsi" w:hAnsiTheme="minorHAnsi" w:cstheme="minorHAnsi"/>
                          </w:rPr>
                          <w:t>ignificance</w:t>
                        </w:r>
                        <w:r w:rsidR="00BB2031" w:rsidRPr="00406E92">
                          <w:rPr>
                            <w:rFonts w:asciiTheme="minorHAnsi" w:hAnsiTheme="minorHAnsi" w:cstheme="minorHAnsi"/>
                          </w:rPr>
                          <w:t xml:space="preserve"> (Wh</w:t>
                        </w:r>
                        <w:r w:rsidR="00BB2031">
                          <w:rPr>
                            <w:rFonts w:asciiTheme="minorHAnsi" w:hAnsiTheme="minorHAnsi" w:cstheme="minorHAnsi"/>
                          </w:rPr>
                          <w:t>y</w:t>
                        </w:r>
                        <w:r w:rsidR="00BB2031" w:rsidRPr="00406E92">
                          <w:rPr>
                            <w:rFonts w:asciiTheme="minorHAnsi" w:hAnsiTheme="minorHAnsi" w:cstheme="minorHAnsi"/>
                          </w:rPr>
                          <w:t>?)</w:t>
                        </w:r>
                      </w:p>
                    </w:txbxContent>
                  </v:textbox>
                </v:shape>
                <v:shape id="_x0000_s1034" type="#_x0000_t202" style="position:absolute;left:21240;top:8229;width:231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D464671" w14:textId="4B80FF16" w:rsidR="00BB2031" w:rsidRPr="00406E92" w:rsidRDefault="00336404" w:rsidP="00BB2031">
                        <w:pPr>
                          <w:rPr>
                            <w:rFonts w:asciiTheme="minorHAnsi" w:hAnsiTheme="minorHAnsi" w:cstheme="minorHAnsi"/>
                          </w:rPr>
                        </w:pPr>
                        <w:r>
                          <w:rPr>
                            <w:rFonts w:asciiTheme="minorHAnsi" w:hAnsiTheme="minorHAnsi" w:cstheme="minorHAnsi"/>
                          </w:rPr>
                          <w:t>Contribution</w:t>
                        </w:r>
                        <w:r w:rsidR="008C46CB">
                          <w:rPr>
                            <w:rFonts w:asciiTheme="minorHAnsi" w:hAnsiTheme="minorHAnsi" w:cstheme="minorHAnsi"/>
                          </w:rPr>
                          <w:t xml:space="preserve"> – </w:t>
                        </w:r>
                        <w:r w:rsidR="00BB2031">
                          <w:rPr>
                            <w:rFonts w:asciiTheme="minorHAnsi" w:hAnsiTheme="minorHAnsi" w:cstheme="minorHAnsi"/>
                          </w:rPr>
                          <w:t>Justification</w:t>
                        </w:r>
                        <w:r w:rsidR="00BB2031" w:rsidRPr="00406E92">
                          <w:rPr>
                            <w:rFonts w:asciiTheme="minorHAnsi" w:hAnsiTheme="minorHAnsi" w:cstheme="minorHAnsi"/>
                          </w:rPr>
                          <w:t xml:space="preserve"> (</w:t>
                        </w:r>
                        <w:r w:rsidR="00BB2031">
                          <w:rPr>
                            <w:rFonts w:asciiTheme="minorHAnsi" w:hAnsiTheme="minorHAnsi" w:cstheme="minorHAnsi"/>
                          </w:rPr>
                          <w:t>How</w:t>
                        </w:r>
                        <w:r w:rsidR="00BB2031" w:rsidRPr="00406E92">
                          <w:rPr>
                            <w:rFonts w:asciiTheme="minorHAnsi" w:hAnsiTheme="minorHAnsi" w:cstheme="minorHAnsi"/>
                          </w:rPr>
                          <w:t>?)</w:t>
                        </w:r>
                      </w:p>
                    </w:txbxContent>
                  </v:textbox>
                </v:shape>
                <v:shapetype id="_x0000_t32" coordsize="21600,21600" o:spt="32" o:oned="t" path="m,l21600,21600e" filled="f">
                  <v:path arrowok="t" fillok="f" o:connecttype="none"/>
                  <o:lock v:ext="edit" shapetype="t"/>
                </v:shapetype>
                <v:shape id="Straight Arrow Connector 21" o:spid="_x0000_s1035" type="#_x0000_t32" style="position:absolute;left:5905;top:380;width:6488;height:10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" strokecolor="#4579b8 [3044]">
                  <v:stroke endarrow="block"/>
                </v:shape>
                <v:shape id="_x0000_s1036" type="#_x0000_t202" style="position:absolute;left:7092;width:443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F27F02E" w14:textId="77777777" w:rsidR="00BB2031" w:rsidRPr="00406E92" w:rsidRDefault="00BB2031" w:rsidP="00BB2031">
                        <w:pPr>
                          <w:rPr>
                            <w:rFonts w:asciiTheme="minorHAnsi" w:hAnsiTheme="minorHAnsi" w:cstheme="minorHAnsi"/>
                          </w:rPr>
                        </w:pPr>
                        <w:r>
                          <w:rPr>
                            <w:rFonts w:asciiTheme="minorHAnsi" w:hAnsiTheme="minorHAnsi" w:cstheme="minorHAnsi"/>
                          </w:rPr>
                          <w:t>First</w:t>
                        </w:r>
                      </w:p>
                    </w:txbxContent>
                  </v:textbox>
                </v:shape>
                <v:shape id="_x0000_s1037" type="#_x0000_t202" style="position:absolute;left:2286;top:7810;width:443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C37B181" w14:textId="77777777" w:rsidR="00BB2031" w:rsidRPr="00406E92" w:rsidRDefault="00BB2031" w:rsidP="00BB2031">
                        <w:pPr>
                          <w:rPr>
                            <w:rFonts w:asciiTheme="minorHAnsi" w:hAnsiTheme="minorHAnsi" w:cstheme="minorHAnsi"/>
                          </w:rPr>
                        </w:pPr>
                        <w:r>
                          <w:rPr>
                            <w:rFonts w:asciiTheme="minorHAnsi" w:hAnsiTheme="minorHAnsi" w:cstheme="minorHAnsi"/>
                          </w:rPr>
                          <w:t>Last</w:t>
                        </w:r>
                      </w:p>
                    </w:txbxContent>
                  </v:textbox>
                </v:shape>
                <w10:anchorlock/>
              </v:group>
            </w:pict>
          </mc:Fallback>
        </mc:AlternateContent>
      </w:r>
    </w:p>
    <w:p w14:paraId="6278BFE8" w14:textId="77777777" w:rsidR="008C46CB" w:rsidRDefault="008C46CB" w:rsidP="005404A5">
      <w:pPr>
        <w:spacing w:after="0"/>
        <w:rPr>
          <w:rFonts w:ascii="Arial" w:hAnsi="Arial" w:cs="Arial"/>
        </w:rPr>
      </w:pPr>
    </w:p>
    <w:p w14:paraId="4D67199F" w14:textId="77777777" w:rsidR="008C46CB" w:rsidRPr="008C46CB" w:rsidRDefault="008C46CB" w:rsidP="005404A5">
      <w:pPr>
        <w:spacing w:after="0"/>
        <w:rPr>
          <w:rFonts w:ascii="Arial" w:hAnsi="Arial" w:cs="Arial"/>
          <w:b/>
        </w:rPr>
      </w:pPr>
      <w:r w:rsidRPr="008C46CB">
        <w:rPr>
          <w:rFonts w:ascii="Arial" w:hAnsi="Arial" w:cs="Arial"/>
          <w:b/>
        </w:rPr>
        <w:t xml:space="preserve">Page 2: Additional </w:t>
      </w:r>
      <w:r>
        <w:rPr>
          <w:rFonts w:ascii="Arial" w:hAnsi="Arial" w:cs="Arial"/>
          <w:b/>
        </w:rPr>
        <w:t>i</w:t>
      </w:r>
      <w:r w:rsidRPr="008C46CB">
        <w:rPr>
          <w:rFonts w:ascii="Arial" w:hAnsi="Arial" w:cs="Arial"/>
          <w:b/>
        </w:rPr>
        <w:t>nformation</w:t>
      </w:r>
    </w:p>
    <w:p w14:paraId="074EC9A6" w14:textId="77777777" w:rsidR="008C46CB" w:rsidRDefault="008C46CB" w:rsidP="005404A5">
      <w:pPr>
        <w:spacing w:after="0"/>
        <w:rPr>
          <w:rFonts w:ascii="Arial" w:hAnsi="Arial" w:cs="Arial"/>
        </w:rPr>
      </w:pPr>
      <w:r>
        <w:rPr>
          <w:rFonts w:ascii="Arial" w:hAnsi="Arial" w:cs="Arial"/>
        </w:rPr>
        <w:t>The second page should provide background and evidence for project</w:t>
      </w:r>
      <w:r w:rsidR="00A92EE2">
        <w:rPr>
          <w:rFonts w:ascii="Arial" w:hAnsi="Arial" w:cs="Arial"/>
        </w:rPr>
        <w:t>’s</w:t>
      </w:r>
      <w:r>
        <w:rPr>
          <w:rFonts w:ascii="Arial" w:hAnsi="Arial" w:cs="Arial"/>
        </w:rPr>
        <w:t xml:space="preserve"> </w:t>
      </w:r>
      <w:r w:rsidR="00A92EE2">
        <w:rPr>
          <w:rFonts w:ascii="Arial" w:hAnsi="Arial" w:cs="Arial"/>
        </w:rPr>
        <w:t>contribution</w:t>
      </w:r>
      <w:r>
        <w:rPr>
          <w:rFonts w:ascii="Arial" w:hAnsi="Arial" w:cs="Arial"/>
        </w:rPr>
        <w:t xml:space="preserve"> to change. </w:t>
      </w:r>
      <w:r w:rsidR="00A92EE2">
        <w:rPr>
          <w:rFonts w:ascii="Arial" w:hAnsi="Arial" w:cs="Arial"/>
        </w:rPr>
        <w:t>It can also</w:t>
      </w:r>
      <w:r>
        <w:rPr>
          <w:rFonts w:ascii="Arial" w:hAnsi="Arial" w:cs="Arial"/>
        </w:rPr>
        <w:t xml:space="preserve"> </w:t>
      </w:r>
      <w:r w:rsidR="00A92EE2">
        <w:rPr>
          <w:rFonts w:ascii="Arial" w:hAnsi="Arial" w:cs="Arial"/>
        </w:rPr>
        <w:t xml:space="preserve">address </w:t>
      </w:r>
      <w:r>
        <w:rPr>
          <w:rFonts w:ascii="Arial" w:hAnsi="Arial" w:cs="Arial"/>
        </w:rPr>
        <w:t xml:space="preserve">technical </w:t>
      </w:r>
      <w:r w:rsidR="00A92EE2">
        <w:rPr>
          <w:rFonts w:ascii="Arial" w:hAnsi="Arial" w:cs="Arial"/>
        </w:rPr>
        <w:t>issues</w:t>
      </w:r>
      <w:r>
        <w:rPr>
          <w:rFonts w:ascii="Arial" w:hAnsi="Arial" w:cs="Arial"/>
        </w:rPr>
        <w:t xml:space="preserve"> that </w:t>
      </w:r>
      <w:r w:rsidR="00A92EE2">
        <w:rPr>
          <w:rFonts w:ascii="Arial" w:hAnsi="Arial" w:cs="Arial"/>
        </w:rPr>
        <w:t>do</w:t>
      </w:r>
      <w:r>
        <w:rPr>
          <w:rFonts w:ascii="Arial" w:hAnsi="Arial" w:cs="Arial"/>
        </w:rPr>
        <w:t xml:space="preserve"> not </w:t>
      </w:r>
      <w:r w:rsidR="00A92EE2">
        <w:rPr>
          <w:rFonts w:ascii="Arial" w:hAnsi="Arial" w:cs="Arial"/>
        </w:rPr>
        <w:t>fit in the results summary. The section consists of the following sections:</w:t>
      </w:r>
    </w:p>
    <w:p w14:paraId="749A9375" w14:textId="77777777" w:rsidR="00A92EE2" w:rsidRPr="00343F87" w:rsidRDefault="00A92EE2" w:rsidP="005404A5">
      <w:pPr>
        <w:spacing w:after="0"/>
        <w:rPr>
          <w:rFonts w:ascii="Arial" w:hAnsi="Arial" w:cs="Arial"/>
          <w:sz w:val="12"/>
          <w:szCs w:val="12"/>
        </w:rPr>
      </w:pPr>
    </w:p>
    <w:p w14:paraId="473F18FB" w14:textId="7CB7192A" w:rsidR="005404A5" w:rsidRDefault="00641583" w:rsidP="00D049C0">
      <w:pPr>
        <w:pStyle w:val="ListParagraph"/>
        <w:numPr>
          <w:ilvl w:val="0"/>
          <w:numId w:val="1"/>
        </w:numPr>
        <w:spacing w:after="0"/>
        <w:rPr>
          <w:rFonts w:ascii="Arial" w:hAnsi="Arial" w:cs="Arial"/>
        </w:rPr>
      </w:pPr>
      <w:r>
        <w:rPr>
          <w:rFonts w:ascii="Arial" w:hAnsi="Arial" w:cs="Arial"/>
          <w:i/>
        </w:rPr>
        <w:t>Activities</w:t>
      </w:r>
      <w:r w:rsidR="00A92EE2" w:rsidRPr="00A92EE2">
        <w:rPr>
          <w:rFonts w:ascii="Arial" w:hAnsi="Arial" w:cs="Arial"/>
          <w:i/>
        </w:rPr>
        <w:t>:</w:t>
      </w:r>
      <w:r w:rsidR="00A92EE2" w:rsidRPr="00A92EE2">
        <w:rPr>
          <w:rFonts w:ascii="Arial" w:hAnsi="Arial" w:cs="Arial"/>
        </w:rPr>
        <w:t xml:space="preserve"> Whereas the “</w:t>
      </w:r>
      <w:r>
        <w:rPr>
          <w:rFonts w:ascii="Arial" w:hAnsi="Arial" w:cs="Arial"/>
        </w:rPr>
        <w:t>contribution</w:t>
      </w:r>
      <w:r w:rsidR="00A92EE2" w:rsidRPr="00A92EE2">
        <w:rPr>
          <w:rFonts w:ascii="Arial" w:hAnsi="Arial" w:cs="Arial"/>
        </w:rPr>
        <w:t xml:space="preserve">” section on page one provides a brief summary of the project </w:t>
      </w:r>
      <w:r>
        <w:rPr>
          <w:rFonts w:ascii="Arial" w:hAnsi="Arial" w:cs="Arial"/>
        </w:rPr>
        <w:t>contributions to change</w:t>
      </w:r>
      <w:r w:rsidR="00A92EE2" w:rsidRPr="00A92EE2">
        <w:rPr>
          <w:rFonts w:ascii="Arial" w:hAnsi="Arial" w:cs="Arial"/>
        </w:rPr>
        <w:t>, the “</w:t>
      </w:r>
      <w:r>
        <w:rPr>
          <w:rFonts w:ascii="Arial" w:hAnsi="Arial" w:cs="Arial"/>
        </w:rPr>
        <w:t>activities</w:t>
      </w:r>
      <w:r w:rsidR="00A92EE2" w:rsidRPr="00A92EE2">
        <w:rPr>
          <w:rFonts w:ascii="Arial" w:hAnsi="Arial" w:cs="Arial"/>
        </w:rPr>
        <w:t xml:space="preserve">” section allows for more detail on </w:t>
      </w:r>
      <w:r>
        <w:rPr>
          <w:rFonts w:ascii="Arial" w:hAnsi="Arial" w:cs="Arial"/>
        </w:rPr>
        <w:t>the project design</w:t>
      </w:r>
      <w:r w:rsidR="008B27E8">
        <w:rPr>
          <w:rFonts w:ascii="Arial" w:hAnsi="Arial" w:cs="Arial"/>
        </w:rPr>
        <w:t xml:space="preserve">, organisation </w:t>
      </w:r>
      <w:r>
        <w:rPr>
          <w:rFonts w:ascii="Arial" w:hAnsi="Arial" w:cs="Arial"/>
        </w:rPr>
        <w:t>and underlying activities in support of the contributions made.</w:t>
      </w:r>
    </w:p>
    <w:p w14:paraId="5AAE30AB" w14:textId="77777777" w:rsidR="00A92EE2" w:rsidRPr="00A92EE2" w:rsidRDefault="00A92EE2" w:rsidP="00A92EE2">
      <w:pPr>
        <w:pStyle w:val="ListParagraph"/>
        <w:rPr>
          <w:rFonts w:ascii="Arial" w:hAnsi="Arial" w:cs="Arial"/>
          <w:sz w:val="12"/>
          <w:szCs w:val="12"/>
        </w:rPr>
      </w:pPr>
    </w:p>
    <w:p w14:paraId="678E0801" w14:textId="77777777" w:rsidR="00A92EE2" w:rsidRPr="00407EAF" w:rsidRDefault="00A92EE2" w:rsidP="00D049C0">
      <w:pPr>
        <w:pStyle w:val="ListParagraph"/>
        <w:numPr>
          <w:ilvl w:val="0"/>
          <w:numId w:val="1"/>
        </w:numPr>
        <w:spacing w:after="0"/>
        <w:rPr>
          <w:rFonts w:ascii="Arial" w:hAnsi="Arial" w:cs="Arial"/>
          <w:i/>
        </w:rPr>
      </w:pPr>
      <w:r w:rsidRPr="00A92EE2">
        <w:rPr>
          <w:rFonts w:ascii="Arial" w:hAnsi="Arial" w:cs="Arial"/>
          <w:i/>
        </w:rPr>
        <w:t xml:space="preserve">Lessons: </w:t>
      </w:r>
      <w:r w:rsidR="00E52D35">
        <w:rPr>
          <w:rFonts w:ascii="Arial" w:hAnsi="Arial" w:cs="Arial"/>
        </w:rPr>
        <w:t>Describes lessons learned through the implementation. These should</w:t>
      </w:r>
      <w:r w:rsidR="00407EAF">
        <w:rPr>
          <w:rFonts w:ascii="Arial" w:hAnsi="Arial" w:cs="Arial"/>
        </w:rPr>
        <w:t xml:space="preserve"> </w:t>
      </w:r>
      <w:r w:rsidR="00E52D35">
        <w:rPr>
          <w:rFonts w:ascii="Arial" w:hAnsi="Arial" w:cs="Arial"/>
        </w:rPr>
        <w:t xml:space="preserve">relate to the </w:t>
      </w:r>
      <w:r w:rsidR="00407EAF">
        <w:rPr>
          <w:rFonts w:ascii="Arial" w:hAnsi="Arial" w:cs="Arial"/>
        </w:rPr>
        <w:t xml:space="preserve">results claim or alternatively the project(s) as a whole. Please consider (1) novelty – i.e. whether the change represents something new </w:t>
      </w:r>
      <w:r w:rsidR="003444C7">
        <w:rPr>
          <w:rFonts w:ascii="Arial" w:hAnsi="Arial" w:cs="Arial"/>
        </w:rPr>
        <w:t xml:space="preserve">– </w:t>
      </w:r>
      <w:r w:rsidR="00407EAF">
        <w:rPr>
          <w:rFonts w:ascii="Arial" w:hAnsi="Arial" w:cs="Arial"/>
        </w:rPr>
        <w:t>and (2) the potential to scale</w:t>
      </w:r>
      <w:r w:rsidR="00343F87">
        <w:rPr>
          <w:rFonts w:ascii="Arial" w:hAnsi="Arial" w:cs="Arial"/>
        </w:rPr>
        <w:t xml:space="preserve"> and/or </w:t>
      </w:r>
      <w:r w:rsidR="00407EAF">
        <w:rPr>
          <w:rFonts w:ascii="Arial" w:hAnsi="Arial" w:cs="Arial"/>
        </w:rPr>
        <w:t>build on lessons going ahead.</w:t>
      </w:r>
    </w:p>
    <w:p w14:paraId="4ED6002E" w14:textId="77777777" w:rsidR="00407EAF" w:rsidRPr="00407EAF" w:rsidRDefault="00407EAF" w:rsidP="00407EAF">
      <w:pPr>
        <w:pStyle w:val="ListParagraph"/>
        <w:rPr>
          <w:rFonts w:ascii="Arial" w:hAnsi="Arial" w:cs="Arial"/>
          <w:i/>
          <w:sz w:val="12"/>
          <w:szCs w:val="12"/>
        </w:rPr>
      </w:pPr>
    </w:p>
    <w:p w14:paraId="7003A580" w14:textId="4DFFAE17" w:rsidR="009A516A" w:rsidRPr="000D6214" w:rsidRDefault="00407EAF" w:rsidP="000C14F7">
      <w:pPr>
        <w:pStyle w:val="ListParagraph"/>
        <w:numPr>
          <w:ilvl w:val="0"/>
          <w:numId w:val="1"/>
        </w:numPr>
        <w:spacing w:after="0"/>
        <w:rPr>
          <w:rFonts w:ascii="Arial" w:hAnsi="Arial" w:cs="Arial"/>
          <w:b/>
        </w:rPr>
      </w:pPr>
      <w:r w:rsidRPr="006E6B7B">
        <w:rPr>
          <w:rFonts w:ascii="Arial" w:hAnsi="Arial" w:cs="Arial"/>
          <w:i/>
        </w:rPr>
        <w:t>Evidence:</w:t>
      </w:r>
      <w:r w:rsidRPr="006E6B7B">
        <w:rPr>
          <w:rFonts w:ascii="Arial" w:hAnsi="Arial" w:cs="Arial"/>
        </w:rPr>
        <w:t xml:space="preserve"> A narrative comparison between results claims and the underlying evidence. </w:t>
      </w:r>
      <w:r w:rsidR="00343F87" w:rsidRPr="006E6B7B">
        <w:rPr>
          <w:rFonts w:ascii="Arial" w:hAnsi="Arial" w:cs="Arial"/>
        </w:rPr>
        <w:t>It s</w:t>
      </w:r>
      <w:r w:rsidRPr="006E6B7B">
        <w:rPr>
          <w:rFonts w:ascii="Arial" w:hAnsi="Arial" w:cs="Arial"/>
        </w:rPr>
        <w:t>hould answer “X led to Y, because of Z</w:t>
      </w:r>
      <w:r w:rsidR="00343F87" w:rsidRPr="006E6B7B">
        <w:rPr>
          <w:rFonts w:ascii="Arial" w:hAnsi="Arial" w:cs="Arial"/>
        </w:rPr>
        <w:t>,</w:t>
      </w:r>
      <w:r w:rsidRPr="006E6B7B">
        <w:rPr>
          <w:rFonts w:ascii="Arial" w:hAnsi="Arial" w:cs="Arial"/>
        </w:rPr>
        <w:t>” although it does</w:t>
      </w:r>
      <w:r w:rsidR="000F1A3F" w:rsidRPr="006E6B7B">
        <w:rPr>
          <w:rFonts w:ascii="Arial" w:hAnsi="Arial" w:cs="Arial"/>
        </w:rPr>
        <w:t xml:space="preserve"> not</w:t>
      </w:r>
      <w:r w:rsidRPr="006E6B7B">
        <w:rPr>
          <w:rFonts w:ascii="Arial" w:hAnsi="Arial" w:cs="Arial"/>
        </w:rPr>
        <w:t xml:space="preserve"> need to be phrased this way. </w:t>
      </w:r>
      <w:r w:rsidR="00343F87" w:rsidRPr="006E6B7B">
        <w:rPr>
          <w:rFonts w:ascii="Arial" w:hAnsi="Arial" w:cs="Arial"/>
        </w:rPr>
        <w:t>It is useful to include references to a few selected documents for further details. Please see guidelines for more.</w:t>
      </w:r>
    </w:p>
    <w:p w14:paraId="2E6C4A9D" w14:textId="77777777" w:rsidR="000D6214" w:rsidRPr="000D6214" w:rsidRDefault="000D6214" w:rsidP="000D6214">
      <w:pPr>
        <w:pStyle w:val="ListParagraph"/>
        <w:rPr>
          <w:rFonts w:ascii="Arial" w:hAnsi="Arial" w:cs="Arial"/>
          <w:b/>
          <w:sz w:val="12"/>
          <w:szCs w:val="12"/>
        </w:rPr>
      </w:pPr>
    </w:p>
    <w:p w14:paraId="274EA5DC" w14:textId="77777777" w:rsidR="000D6214" w:rsidRPr="00A92EE2" w:rsidRDefault="000D6214" w:rsidP="000D6214">
      <w:pPr>
        <w:pStyle w:val="ListParagraph"/>
        <w:numPr>
          <w:ilvl w:val="0"/>
          <w:numId w:val="1"/>
        </w:numPr>
        <w:spacing w:after="0"/>
        <w:rPr>
          <w:rFonts w:ascii="Arial" w:hAnsi="Arial" w:cs="Arial"/>
          <w:i/>
        </w:rPr>
      </w:pPr>
      <w:r w:rsidRPr="00A92EE2">
        <w:rPr>
          <w:rFonts w:ascii="Arial" w:hAnsi="Arial" w:cs="Arial"/>
          <w:i/>
        </w:rPr>
        <w:t xml:space="preserve">Domains and development strategy: </w:t>
      </w:r>
      <w:r>
        <w:rPr>
          <w:rFonts w:ascii="Arial" w:hAnsi="Arial" w:cs="Arial"/>
        </w:rPr>
        <w:t>Describes contributions to defined domains and the Danish development strategy. Please consider limiting the number of domains to a few selected ones.</w:t>
      </w:r>
    </w:p>
    <w:p w14:paraId="7A8837A6" w14:textId="734A2ABC" w:rsidR="008C46CB" w:rsidRPr="009A516A" w:rsidRDefault="008C46CB" w:rsidP="00EB0448">
      <w:pPr>
        <w:spacing w:after="0"/>
        <w:rPr>
          <w:rFonts w:ascii="Arial" w:hAnsi="Arial" w:cs="Arial"/>
        </w:rPr>
      </w:pPr>
    </w:p>
    <w:sectPr w:rsidR="008C46CB" w:rsidRPr="009A516A" w:rsidSect="009A516A">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44EB3"/>
    <w:multiLevelType w:val="hybridMultilevel"/>
    <w:tmpl w:val="5F1AEBF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B4963B4"/>
    <w:multiLevelType w:val="hybridMultilevel"/>
    <w:tmpl w:val="0122BCE0"/>
    <w:lvl w:ilvl="0" w:tplc="5492C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305430">
    <w:abstractNumId w:val="0"/>
  </w:num>
  <w:num w:numId="2" w16cid:durableId="31287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ytWofkfLKfrQt2gfXp/hMe3CGnTO45eyc5pZtM8XU1z/yhrUaR+xVc7+G+p/K2n3aKJcc6LM1CVumMbMkyIA==" w:salt="EnS6PPsRyP0MG3Nc/WK6Mg=="/>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C3"/>
    <w:rsid w:val="00007A3F"/>
    <w:rsid w:val="00042085"/>
    <w:rsid w:val="000557A0"/>
    <w:rsid w:val="0006110C"/>
    <w:rsid w:val="00067314"/>
    <w:rsid w:val="000839BA"/>
    <w:rsid w:val="000844A7"/>
    <w:rsid w:val="00095DAA"/>
    <w:rsid w:val="000A4168"/>
    <w:rsid w:val="000A4DBA"/>
    <w:rsid w:val="000A539F"/>
    <w:rsid w:val="000C06A3"/>
    <w:rsid w:val="000C14F7"/>
    <w:rsid w:val="000D2725"/>
    <w:rsid w:val="000D5D02"/>
    <w:rsid w:val="000D6214"/>
    <w:rsid w:val="000F1A3F"/>
    <w:rsid w:val="000F48C1"/>
    <w:rsid w:val="00107BCB"/>
    <w:rsid w:val="001107B5"/>
    <w:rsid w:val="00125BD9"/>
    <w:rsid w:val="00126E9A"/>
    <w:rsid w:val="001315B3"/>
    <w:rsid w:val="00156C1F"/>
    <w:rsid w:val="001607BE"/>
    <w:rsid w:val="001A4593"/>
    <w:rsid w:val="001C4527"/>
    <w:rsid w:val="001E3038"/>
    <w:rsid w:val="001E4ECC"/>
    <w:rsid w:val="00212442"/>
    <w:rsid w:val="00212D81"/>
    <w:rsid w:val="00222640"/>
    <w:rsid w:val="00224769"/>
    <w:rsid w:val="002333D5"/>
    <w:rsid w:val="002352B7"/>
    <w:rsid w:val="002520AE"/>
    <w:rsid w:val="002911DB"/>
    <w:rsid w:val="0029660D"/>
    <w:rsid w:val="002A6FE4"/>
    <w:rsid w:val="002C2F33"/>
    <w:rsid w:val="002D117E"/>
    <w:rsid w:val="002E1FA6"/>
    <w:rsid w:val="002E73B7"/>
    <w:rsid w:val="002F7299"/>
    <w:rsid w:val="00306F4E"/>
    <w:rsid w:val="00316455"/>
    <w:rsid w:val="0031758D"/>
    <w:rsid w:val="00321CE3"/>
    <w:rsid w:val="00336404"/>
    <w:rsid w:val="00343F87"/>
    <w:rsid w:val="003444C7"/>
    <w:rsid w:val="0034547D"/>
    <w:rsid w:val="00355634"/>
    <w:rsid w:val="00376F4E"/>
    <w:rsid w:val="00377C8F"/>
    <w:rsid w:val="003807AB"/>
    <w:rsid w:val="003A0557"/>
    <w:rsid w:val="003C547B"/>
    <w:rsid w:val="003D151A"/>
    <w:rsid w:val="003D7EC6"/>
    <w:rsid w:val="003E45D1"/>
    <w:rsid w:val="00407EAF"/>
    <w:rsid w:val="0041666C"/>
    <w:rsid w:val="00423C6B"/>
    <w:rsid w:val="00436B44"/>
    <w:rsid w:val="004516A5"/>
    <w:rsid w:val="00471C38"/>
    <w:rsid w:val="004919EF"/>
    <w:rsid w:val="004A4BD8"/>
    <w:rsid w:val="004C3546"/>
    <w:rsid w:val="004D608B"/>
    <w:rsid w:val="004D6D8A"/>
    <w:rsid w:val="004E0B05"/>
    <w:rsid w:val="004F492F"/>
    <w:rsid w:val="00510850"/>
    <w:rsid w:val="00517E5A"/>
    <w:rsid w:val="00517FF9"/>
    <w:rsid w:val="005404A5"/>
    <w:rsid w:val="0058273F"/>
    <w:rsid w:val="005C04BE"/>
    <w:rsid w:val="005D27FE"/>
    <w:rsid w:val="005D6BAC"/>
    <w:rsid w:val="005F03A0"/>
    <w:rsid w:val="005F46FA"/>
    <w:rsid w:val="00603D06"/>
    <w:rsid w:val="00627C97"/>
    <w:rsid w:val="00636737"/>
    <w:rsid w:val="00641583"/>
    <w:rsid w:val="00673A26"/>
    <w:rsid w:val="0067549C"/>
    <w:rsid w:val="00676C61"/>
    <w:rsid w:val="00682BA0"/>
    <w:rsid w:val="006930B5"/>
    <w:rsid w:val="006A43E5"/>
    <w:rsid w:val="006C7DB8"/>
    <w:rsid w:val="006D15C3"/>
    <w:rsid w:val="006E5E26"/>
    <w:rsid w:val="006E6B7B"/>
    <w:rsid w:val="006F3583"/>
    <w:rsid w:val="0072079A"/>
    <w:rsid w:val="00721E4A"/>
    <w:rsid w:val="0072305F"/>
    <w:rsid w:val="0077693C"/>
    <w:rsid w:val="007775D6"/>
    <w:rsid w:val="007A0C67"/>
    <w:rsid w:val="007B1BD4"/>
    <w:rsid w:val="007C0DBB"/>
    <w:rsid w:val="007D1EC6"/>
    <w:rsid w:val="007D2987"/>
    <w:rsid w:val="0081477B"/>
    <w:rsid w:val="00827CA7"/>
    <w:rsid w:val="00844A6C"/>
    <w:rsid w:val="00864BFB"/>
    <w:rsid w:val="00893E9F"/>
    <w:rsid w:val="008B27E8"/>
    <w:rsid w:val="008C118B"/>
    <w:rsid w:val="008C17B5"/>
    <w:rsid w:val="008C46CB"/>
    <w:rsid w:val="008D3D6F"/>
    <w:rsid w:val="008E2111"/>
    <w:rsid w:val="0090639F"/>
    <w:rsid w:val="00910619"/>
    <w:rsid w:val="00915C87"/>
    <w:rsid w:val="00924B65"/>
    <w:rsid w:val="0094266F"/>
    <w:rsid w:val="00950DD6"/>
    <w:rsid w:val="00963EF6"/>
    <w:rsid w:val="00974EF2"/>
    <w:rsid w:val="00982058"/>
    <w:rsid w:val="009909D5"/>
    <w:rsid w:val="009A1DBE"/>
    <w:rsid w:val="009A516A"/>
    <w:rsid w:val="009C559F"/>
    <w:rsid w:val="009D4F4E"/>
    <w:rsid w:val="009E4E16"/>
    <w:rsid w:val="009E5C88"/>
    <w:rsid w:val="009E75C4"/>
    <w:rsid w:val="00A253AD"/>
    <w:rsid w:val="00A34D6C"/>
    <w:rsid w:val="00A53984"/>
    <w:rsid w:val="00A55C6D"/>
    <w:rsid w:val="00A83EA5"/>
    <w:rsid w:val="00A857E9"/>
    <w:rsid w:val="00A92EE2"/>
    <w:rsid w:val="00AF72DC"/>
    <w:rsid w:val="00B15DF0"/>
    <w:rsid w:val="00B2257C"/>
    <w:rsid w:val="00B36F05"/>
    <w:rsid w:val="00B423F3"/>
    <w:rsid w:val="00B964BE"/>
    <w:rsid w:val="00BB2031"/>
    <w:rsid w:val="00BD5FE9"/>
    <w:rsid w:val="00C12438"/>
    <w:rsid w:val="00C25068"/>
    <w:rsid w:val="00C268B4"/>
    <w:rsid w:val="00C35A0A"/>
    <w:rsid w:val="00C45330"/>
    <w:rsid w:val="00C679AC"/>
    <w:rsid w:val="00C71980"/>
    <w:rsid w:val="00C970C4"/>
    <w:rsid w:val="00CB0120"/>
    <w:rsid w:val="00CB44A7"/>
    <w:rsid w:val="00CE4B73"/>
    <w:rsid w:val="00CF1159"/>
    <w:rsid w:val="00CF7B28"/>
    <w:rsid w:val="00D12379"/>
    <w:rsid w:val="00D20856"/>
    <w:rsid w:val="00D240A4"/>
    <w:rsid w:val="00D24539"/>
    <w:rsid w:val="00D563E9"/>
    <w:rsid w:val="00D636C7"/>
    <w:rsid w:val="00D74B30"/>
    <w:rsid w:val="00D912F6"/>
    <w:rsid w:val="00DA2F92"/>
    <w:rsid w:val="00DC4DD7"/>
    <w:rsid w:val="00DC5F32"/>
    <w:rsid w:val="00DE7DE0"/>
    <w:rsid w:val="00E41B6F"/>
    <w:rsid w:val="00E52D35"/>
    <w:rsid w:val="00E713A9"/>
    <w:rsid w:val="00E928C5"/>
    <w:rsid w:val="00EA216A"/>
    <w:rsid w:val="00EB0448"/>
    <w:rsid w:val="00EB24BA"/>
    <w:rsid w:val="00ED37EE"/>
    <w:rsid w:val="00EF0902"/>
    <w:rsid w:val="00EF7899"/>
    <w:rsid w:val="00EF7ACC"/>
    <w:rsid w:val="00F0695C"/>
    <w:rsid w:val="00F224DC"/>
    <w:rsid w:val="00F576C3"/>
    <w:rsid w:val="00F71443"/>
    <w:rsid w:val="00F77439"/>
    <w:rsid w:val="00FA3164"/>
    <w:rsid w:val="00FC0EF7"/>
    <w:rsid w:val="00FC3592"/>
    <w:rsid w:val="00FE70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15F1"/>
  <w15:chartTrackingRefBased/>
  <w15:docId w15:val="{8B24EF55-A2E6-451E-8256-F3D0D8DA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2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79"/>
    <w:rPr>
      <w:rFonts w:ascii="Segoe UI" w:hAnsi="Segoe UI" w:cs="Segoe UI"/>
      <w:sz w:val="18"/>
      <w:szCs w:val="18"/>
      <w:lang w:val="en-GB"/>
    </w:rPr>
  </w:style>
  <w:style w:type="character" w:styleId="PlaceholderText">
    <w:name w:val="Placeholder Text"/>
    <w:basedOn w:val="DefaultParagraphFont"/>
    <w:uiPriority w:val="99"/>
    <w:semiHidden/>
    <w:rsid w:val="00095DAA"/>
    <w:rPr>
      <w:color w:val="808080"/>
    </w:rPr>
  </w:style>
  <w:style w:type="character" w:styleId="Hyperlink">
    <w:name w:val="Hyperlink"/>
    <w:basedOn w:val="DefaultParagraphFont"/>
    <w:uiPriority w:val="99"/>
    <w:unhideWhenUsed/>
    <w:rsid w:val="009A516A"/>
    <w:rPr>
      <w:color w:val="0000FF" w:themeColor="hyperlink"/>
      <w:u w:val="single"/>
    </w:rPr>
  </w:style>
  <w:style w:type="paragraph" w:styleId="ListParagraph">
    <w:name w:val="List Paragraph"/>
    <w:basedOn w:val="Normal"/>
    <w:uiPriority w:val="34"/>
    <w:qFormat/>
    <w:rsid w:val="00A92EE2"/>
    <w:pPr>
      <w:ind w:left="720"/>
      <w:contextualSpacing/>
    </w:pPr>
  </w:style>
  <w:style w:type="character" w:styleId="CommentReference">
    <w:name w:val="annotation reference"/>
    <w:basedOn w:val="DefaultParagraphFont"/>
    <w:uiPriority w:val="99"/>
    <w:semiHidden/>
    <w:unhideWhenUsed/>
    <w:rsid w:val="00407EAF"/>
    <w:rPr>
      <w:sz w:val="16"/>
      <w:szCs w:val="16"/>
    </w:rPr>
  </w:style>
  <w:style w:type="paragraph" w:styleId="CommentText">
    <w:name w:val="annotation text"/>
    <w:basedOn w:val="Normal"/>
    <w:link w:val="CommentTextChar"/>
    <w:uiPriority w:val="99"/>
    <w:semiHidden/>
    <w:unhideWhenUsed/>
    <w:rsid w:val="00407EAF"/>
    <w:pPr>
      <w:spacing w:line="240" w:lineRule="auto"/>
    </w:pPr>
  </w:style>
  <w:style w:type="character" w:customStyle="1" w:styleId="CommentTextChar">
    <w:name w:val="Comment Text Char"/>
    <w:basedOn w:val="DefaultParagraphFont"/>
    <w:link w:val="CommentText"/>
    <w:uiPriority w:val="99"/>
    <w:semiHidden/>
    <w:rsid w:val="00407EAF"/>
    <w:rPr>
      <w:lang w:val="en-GB"/>
    </w:rPr>
  </w:style>
  <w:style w:type="paragraph" w:styleId="CommentSubject">
    <w:name w:val="annotation subject"/>
    <w:basedOn w:val="CommentText"/>
    <w:next w:val="CommentText"/>
    <w:link w:val="CommentSubjectChar"/>
    <w:uiPriority w:val="99"/>
    <w:semiHidden/>
    <w:unhideWhenUsed/>
    <w:rsid w:val="00407EAF"/>
    <w:rPr>
      <w:b/>
      <w:bCs/>
    </w:rPr>
  </w:style>
  <w:style w:type="character" w:customStyle="1" w:styleId="CommentSubjectChar">
    <w:name w:val="Comment Subject Char"/>
    <w:basedOn w:val="CommentTextChar"/>
    <w:link w:val="CommentSubject"/>
    <w:uiPriority w:val="99"/>
    <w:semiHidden/>
    <w:rsid w:val="00407EAF"/>
    <w:rPr>
      <w:b/>
      <w:bCs/>
      <w:lang w:val="en-GB"/>
    </w:rPr>
  </w:style>
  <w:style w:type="character" w:styleId="FollowedHyperlink">
    <w:name w:val="FollowedHyperlink"/>
    <w:basedOn w:val="DefaultParagraphFont"/>
    <w:uiPriority w:val="99"/>
    <w:semiHidden/>
    <w:unhideWhenUsed/>
    <w:rsid w:val="00D74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aid.um.dk/"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2552DE55C4E4B91D7FCE50B08AC09"/>
        <w:category>
          <w:name w:val="General"/>
          <w:gallery w:val="placeholder"/>
        </w:category>
        <w:types>
          <w:type w:val="bbPlcHdr"/>
        </w:types>
        <w:behaviors>
          <w:behavior w:val="content"/>
        </w:behaviors>
        <w:guid w:val="{7E870D5E-729D-41ED-AC06-DC07673D2FED}"/>
      </w:docPartPr>
      <w:docPartBody>
        <w:p w:rsidR="00243B27" w:rsidRDefault="00243B27" w:rsidP="00243B27">
          <w:pPr>
            <w:pStyle w:val="C4E2552DE55C4E4B91D7FCE50B08AC0912"/>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59CE9072DE814B8F88EFC38AA708CCFC"/>
        <w:category>
          <w:name w:val="General"/>
          <w:gallery w:val="placeholder"/>
        </w:category>
        <w:types>
          <w:type w:val="bbPlcHdr"/>
        </w:types>
        <w:behaviors>
          <w:behavior w:val="content"/>
        </w:behaviors>
        <w:guid w:val="{7A6E3BF7-67FF-412A-BDB9-AE3D4BB7AD01}"/>
      </w:docPartPr>
      <w:docPartBody>
        <w:p w:rsidR="00243B27" w:rsidRDefault="00467F31" w:rsidP="00467F31">
          <w:pPr>
            <w:pStyle w:val="59CE9072DE814B8F88EFC38AA708CCFC19"/>
          </w:pPr>
          <w:r>
            <w:rPr>
              <w:rFonts w:ascii="Arial" w:hAnsi="Arial" w:cs="Arial"/>
              <w:szCs w:val="22"/>
            </w:rPr>
            <w:t>Insert text here</w:t>
          </w:r>
        </w:p>
      </w:docPartBody>
    </w:docPart>
    <w:docPart>
      <w:docPartPr>
        <w:name w:val="9290816D201E470BB7B90BDC7A83B6ED"/>
        <w:category>
          <w:name w:val="General"/>
          <w:gallery w:val="placeholder"/>
        </w:category>
        <w:types>
          <w:type w:val="bbPlcHdr"/>
        </w:types>
        <w:behaviors>
          <w:behavior w:val="content"/>
        </w:behaviors>
        <w:guid w:val="{4FDE9A39-FA53-4F5B-9609-E78352DEDC6E}"/>
      </w:docPartPr>
      <w:docPartBody>
        <w:p w:rsidR="00243B27" w:rsidRDefault="00467F31" w:rsidP="00467F31">
          <w:pPr>
            <w:pStyle w:val="9290816D201E470BB7B90BDC7A83B6ED19"/>
          </w:pPr>
          <w:r>
            <w:rPr>
              <w:rFonts w:ascii="Arial" w:hAnsi="Arial" w:cs="Arial"/>
              <w:szCs w:val="22"/>
            </w:rPr>
            <w:t>Insert text here</w:t>
          </w:r>
        </w:p>
      </w:docPartBody>
    </w:docPart>
    <w:docPart>
      <w:docPartPr>
        <w:name w:val="EC9EDA8C51A040FC86665BCFA36BC68B"/>
        <w:category>
          <w:name w:val="General"/>
          <w:gallery w:val="placeholder"/>
        </w:category>
        <w:types>
          <w:type w:val="bbPlcHdr"/>
        </w:types>
        <w:behaviors>
          <w:behavior w:val="content"/>
        </w:behaviors>
        <w:guid w:val="{6EDCF637-BCA8-4BCC-A82A-9BB5799762C5}"/>
      </w:docPartPr>
      <w:docPartBody>
        <w:p w:rsidR="00243B27" w:rsidRDefault="00467F31" w:rsidP="00467F31">
          <w:pPr>
            <w:pStyle w:val="EC9EDA8C51A040FC86665BCFA36BC68B19"/>
          </w:pPr>
          <w:r>
            <w:rPr>
              <w:rFonts w:ascii="Arial" w:hAnsi="Arial" w:cs="Arial"/>
              <w:szCs w:val="22"/>
            </w:rPr>
            <w:t>Insert text here</w:t>
          </w:r>
        </w:p>
      </w:docPartBody>
    </w:docPart>
    <w:docPart>
      <w:docPartPr>
        <w:name w:val="26AEFBC9ED3642F196C6F8289B63FCEB"/>
        <w:category>
          <w:name w:val="General"/>
          <w:gallery w:val="placeholder"/>
        </w:category>
        <w:types>
          <w:type w:val="bbPlcHdr"/>
        </w:types>
        <w:behaviors>
          <w:behavior w:val="content"/>
        </w:behaviors>
        <w:guid w:val="{54D690C0-0A6D-446B-BD32-366CEEF98979}"/>
      </w:docPartPr>
      <w:docPartBody>
        <w:p w:rsidR="00243B27" w:rsidRDefault="00467F31" w:rsidP="00467F31">
          <w:pPr>
            <w:pStyle w:val="26AEFBC9ED3642F196C6F8289B63FCEB18"/>
          </w:pPr>
          <w:r>
            <w:rPr>
              <w:rFonts w:ascii="Arial" w:hAnsi="Arial" w:cs="Arial"/>
            </w:rPr>
            <w:t>Insert text here</w:t>
          </w:r>
        </w:p>
      </w:docPartBody>
    </w:docPart>
    <w:docPart>
      <w:docPartPr>
        <w:name w:val="D0C347DE4F5D4DE785D30607AB0B179C"/>
        <w:category>
          <w:name w:val="General"/>
          <w:gallery w:val="placeholder"/>
        </w:category>
        <w:types>
          <w:type w:val="bbPlcHdr"/>
        </w:types>
        <w:behaviors>
          <w:behavior w:val="content"/>
        </w:behaviors>
        <w:guid w:val="{5907F445-48D5-4605-BD7D-5FB4D6C27205}"/>
      </w:docPartPr>
      <w:docPartBody>
        <w:p w:rsidR="00243B27" w:rsidRDefault="00ED3B80" w:rsidP="00ED3B80">
          <w:pPr>
            <w:pStyle w:val="D0C347DE4F5D4DE785D30607AB0B179C"/>
          </w:pPr>
          <w:r w:rsidRPr="00F576C3">
            <w:rPr>
              <w:rFonts w:ascii="Arial" w:hAnsi="Arial" w:cs="Arial"/>
            </w:rPr>
            <w:t>This is a case summary</w:t>
          </w:r>
          <w:r w:rsidRPr="003E2FAE">
            <w:rPr>
              <w:rStyle w:val="PlaceholderText"/>
            </w:rPr>
            <w:t xml:space="preserve"> Click or tap here to enter text.</w:t>
          </w:r>
        </w:p>
      </w:docPartBody>
    </w:docPart>
    <w:docPart>
      <w:docPartPr>
        <w:name w:val="86D9DB2850D844489D8B6B3EAED94B84"/>
        <w:category>
          <w:name w:val="General"/>
          <w:gallery w:val="placeholder"/>
        </w:category>
        <w:types>
          <w:type w:val="bbPlcHdr"/>
        </w:types>
        <w:behaviors>
          <w:behavior w:val="content"/>
        </w:behaviors>
        <w:guid w:val="{20783BD1-BED9-4161-A6EF-8120B5AADB1C}"/>
      </w:docPartPr>
      <w:docPartBody>
        <w:p w:rsidR="00AD3ADC" w:rsidRDefault="002244C5" w:rsidP="002244C5">
          <w:pPr>
            <w:pStyle w:val="86D9DB2850D844489D8B6B3EAED94B847"/>
          </w:pPr>
          <w:r>
            <w:rPr>
              <w:rFonts w:ascii="Arial" w:hAnsi="Arial" w:cs="Arial"/>
              <w:b/>
              <w:color w:val="A6A6A6" w:themeColor="background1" w:themeShade="A6"/>
            </w:rPr>
            <w:t>Danish Embassy in Nairobi (2022)</w:t>
          </w:r>
        </w:p>
      </w:docPartBody>
    </w:docPart>
    <w:docPart>
      <w:docPartPr>
        <w:name w:val="D15B8F3B095743629E0AEA19664F35D9"/>
        <w:category>
          <w:name w:val="General"/>
          <w:gallery w:val="placeholder"/>
        </w:category>
        <w:types>
          <w:type w:val="bbPlcHdr"/>
        </w:types>
        <w:behaviors>
          <w:behavior w:val="content"/>
        </w:behaviors>
        <w:guid w:val="{15DF12CD-AC39-42B0-B404-034955CC5AF9}"/>
      </w:docPartPr>
      <w:docPartBody>
        <w:p w:rsidR="00CA4560" w:rsidRDefault="00AD3ADC" w:rsidP="00AD3ADC">
          <w:pPr>
            <w:pStyle w:val="D15B8F3B095743629E0AEA19664F35D9"/>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1D95EB8E727F43339DED9A1DE76BD26E"/>
        <w:category>
          <w:name w:val="General"/>
          <w:gallery w:val="placeholder"/>
        </w:category>
        <w:types>
          <w:type w:val="bbPlcHdr"/>
        </w:types>
        <w:behaviors>
          <w:behavior w:val="content"/>
        </w:behaviors>
        <w:guid w:val="{7408B6C0-2917-43F5-963A-FCC6E38E7A86}"/>
      </w:docPartPr>
      <w:docPartBody>
        <w:p w:rsidR="00CA4560" w:rsidRDefault="00AD3ADC" w:rsidP="00AD3ADC">
          <w:pPr>
            <w:pStyle w:val="1D95EB8E727F43339DED9A1DE76BD26E"/>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840E7011196641D985AEB7AA7B54F448"/>
        <w:category>
          <w:name w:val="General"/>
          <w:gallery w:val="placeholder"/>
        </w:category>
        <w:types>
          <w:type w:val="bbPlcHdr"/>
        </w:types>
        <w:behaviors>
          <w:behavior w:val="content"/>
        </w:behaviors>
        <w:guid w:val="{EB68C351-B825-41DD-A874-C628AB551BE6}"/>
      </w:docPartPr>
      <w:docPartBody>
        <w:p w:rsidR="00CA4560" w:rsidRDefault="00AD3ADC" w:rsidP="00AD3ADC">
          <w:pPr>
            <w:pStyle w:val="840E7011196641D985AEB7AA7B54F448"/>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D905BF843AC14DBAACD055CBAF965741"/>
        <w:category>
          <w:name w:val="General"/>
          <w:gallery w:val="placeholder"/>
        </w:category>
        <w:types>
          <w:type w:val="bbPlcHdr"/>
        </w:types>
        <w:behaviors>
          <w:behavior w:val="content"/>
        </w:behaviors>
        <w:guid w:val="{7D32F0B0-C920-4D58-8E66-9FE436C28C07}"/>
      </w:docPartPr>
      <w:docPartBody>
        <w:p w:rsidR="00D61C0E" w:rsidRDefault="00467F31" w:rsidP="00467F31">
          <w:pPr>
            <w:pStyle w:val="D905BF843AC14DBAACD055CBAF965741"/>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F85DFC31A8E54E67AFB01BCDD183ECC0"/>
        <w:category>
          <w:name w:val="General"/>
          <w:gallery w:val="placeholder"/>
        </w:category>
        <w:types>
          <w:type w:val="bbPlcHdr"/>
        </w:types>
        <w:behaviors>
          <w:behavior w:val="content"/>
        </w:behaviors>
        <w:guid w:val="{93D9534D-1118-4DA4-8A13-0077B3A468C1}"/>
      </w:docPartPr>
      <w:docPartBody>
        <w:p w:rsidR="00D61C0E" w:rsidRDefault="00467F31" w:rsidP="00467F31">
          <w:pPr>
            <w:pStyle w:val="F85DFC31A8E54E67AFB01BCDD183ECC0"/>
          </w:pPr>
          <w:r w:rsidRPr="00F576C3">
            <w:rPr>
              <w:rFonts w:ascii="Arial" w:hAnsi="Arial" w:cs="Arial"/>
            </w:rPr>
            <w:t xml:space="preserve">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This is a case summary. It’s pretty impressive and has lots of text in it. It’s pretty impressive and has lots of text in it. This is a case summary. It’s pretty impressive and has lots of text in it. </w:t>
          </w:r>
        </w:p>
      </w:docPartBody>
    </w:docPart>
    <w:docPart>
      <w:docPartPr>
        <w:name w:val="EF0D9E8398174373ADFEA2A9CAC5AAE7"/>
        <w:category>
          <w:name w:val="General"/>
          <w:gallery w:val="placeholder"/>
        </w:category>
        <w:types>
          <w:type w:val="bbPlcHdr"/>
        </w:types>
        <w:behaviors>
          <w:behavior w:val="content"/>
        </w:behaviors>
        <w:guid w:val="{FD60804F-66BE-43E2-84B5-4788F2543ADA}"/>
      </w:docPartPr>
      <w:docPartBody>
        <w:p w:rsidR="00D61C0E" w:rsidRDefault="00467F31" w:rsidP="00467F31">
          <w:pPr>
            <w:pStyle w:val="EF0D9E8398174373ADFEA2A9CAC5AAE7"/>
          </w:pPr>
          <w:r w:rsidRPr="00F576C3">
            <w:rPr>
              <w:rFonts w:ascii="Arial" w:hAnsi="Arial" w:cs="Arial"/>
            </w:rPr>
            <w:t>This is a case summary</w:t>
          </w:r>
          <w:r w:rsidRPr="003E2FAE">
            <w:rPr>
              <w:rStyle w:val="PlaceholderText"/>
            </w:rPr>
            <w:t xml:space="preserve"> Click or tap here to enter text.</w:t>
          </w:r>
        </w:p>
      </w:docPartBody>
    </w:docPart>
    <w:docPart>
      <w:docPartPr>
        <w:name w:val="9AC3CDF4FEE242939B4F56072CFC9A14"/>
        <w:category>
          <w:name w:val="General"/>
          <w:gallery w:val="placeholder"/>
        </w:category>
        <w:types>
          <w:type w:val="bbPlcHdr"/>
        </w:types>
        <w:behaviors>
          <w:behavior w:val="content"/>
        </w:behaviors>
        <w:guid w:val="{3460547E-B409-4FB1-81EF-8CEDBBF8D73A}"/>
      </w:docPartPr>
      <w:docPartBody>
        <w:p w:rsidR="00D61C0E" w:rsidRDefault="00467F31" w:rsidP="00467F31">
          <w:pPr>
            <w:pStyle w:val="9AC3CDF4FEE242939B4F56072CFC9A14"/>
          </w:pPr>
          <w:r>
            <w:rPr>
              <w:rFonts w:ascii="Arial" w:hAnsi="Arial" w:cs="Arial"/>
              <w:b/>
              <w:sz w:val="28"/>
            </w:rPr>
            <w:t>Insert title here</w:t>
          </w:r>
        </w:p>
      </w:docPartBody>
    </w:docPart>
    <w:docPart>
      <w:docPartPr>
        <w:name w:val="60CA3FF7AFDE4C81828273DE8A00E42B"/>
        <w:category>
          <w:name w:val="General"/>
          <w:gallery w:val="placeholder"/>
        </w:category>
        <w:types>
          <w:type w:val="bbPlcHdr"/>
        </w:types>
        <w:behaviors>
          <w:behavior w:val="content"/>
        </w:behaviors>
        <w:guid w:val="{91107F55-FB14-4EB4-B688-D357EE759BF4}"/>
      </w:docPartPr>
      <w:docPartBody>
        <w:p w:rsidR="00D40C39" w:rsidRDefault="00591125" w:rsidP="00591125">
          <w:pPr>
            <w:pStyle w:val="60CA3FF7AFDE4C81828273DE8A00E42B"/>
          </w:pPr>
          <w:r w:rsidRPr="003E2FAE">
            <w:rPr>
              <w:rStyle w:val="PlaceholderText"/>
            </w:rPr>
            <w:t>Click or tap here to enter text.</w:t>
          </w:r>
        </w:p>
      </w:docPartBody>
    </w:docPart>
    <w:docPart>
      <w:docPartPr>
        <w:name w:val="C68A8554EBF84DB694BD82306CCCC5A2"/>
        <w:category>
          <w:name w:val="General"/>
          <w:gallery w:val="placeholder"/>
        </w:category>
        <w:types>
          <w:type w:val="bbPlcHdr"/>
        </w:types>
        <w:behaviors>
          <w:behavior w:val="content"/>
        </w:behaviors>
        <w:guid w:val="{82BE2BCA-EB64-452B-A290-259849E4911F}"/>
      </w:docPartPr>
      <w:docPartBody>
        <w:p w:rsidR="00D40C39" w:rsidRDefault="00591125" w:rsidP="00591125">
          <w:pPr>
            <w:pStyle w:val="C68A8554EBF84DB694BD82306CCCC5A2"/>
          </w:pPr>
          <w:r w:rsidRPr="003E2FAE">
            <w:rPr>
              <w:rStyle w:val="PlaceholderText"/>
            </w:rPr>
            <w:t>Click or tap here to enter text.</w:t>
          </w:r>
        </w:p>
      </w:docPartBody>
    </w:docPart>
    <w:docPart>
      <w:docPartPr>
        <w:name w:val="3BAE519372604278ABA846F2876558E1"/>
        <w:category>
          <w:name w:val="General"/>
          <w:gallery w:val="placeholder"/>
        </w:category>
        <w:types>
          <w:type w:val="bbPlcHdr"/>
        </w:types>
        <w:behaviors>
          <w:behavior w:val="content"/>
        </w:behaviors>
        <w:guid w:val="{C5978DCB-F213-4F40-9FCF-0C6C46366DC0}"/>
      </w:docPartPr>
      <w:docPartBody>
        <w:p w:rsidR="00D40C39" w:rsidRDefault="00591125" w:rsidP="00591125">
          <w:pPr>
            <w:pStyle w:val="3BAE519372604278ABA846F2876558E1"/>
          </w:pPr>
          <w:r w:rsidRPr="003E2FAE">
            <w:rPr>
              <w:rStyle w:val="PlaceholderText"/>
            </w:rPr>
            <w:t>Click or tap here to enter text.</w:t>
          </w:r>
        </w:p>
      </w:docPartBody>
    </w:docPart>
    <w:docPart>
      <w:docPartPr>
        <w:name w:val="B6DBC6F54608491FB27CDA9A71BE5E41"/>
        <w:category>
          <w:name w:val="General"/>
          <w:gallery w:val="placeholder"/>
        </w:category>
        <w:types>
          <w:type w:val="bbPlcHdr"/>
        </w:types>
        <w:behaviors>
          <w:behavior w:val="content"/>
        </w:behaviors>
        <w:guid w:val="{4E273B97-0B5A-4CF2-A227-8C282AA9AFF7}"/>
      </w:docPartPr>
      <w:docPartBody>
        <w:p w:rsidR="00D40C39" w:rsidRDefault="00591125" w:rsidP="00591125">
          <w:pPr>
            <w:pStyle w:val="B6DBC6F54608491FB27CDA9A71BE5E41"/>
          </w:pPr>
          <w:r w:rsidRPr="003E2FAE">
            <w:rPr>
              <w:rStyle w:val="PlaceholderText"/>
            </w:rPr>
            <w:t>Click or tap here to enter text.</w:t>
          </w:r>
        </w:p>
      </w:docPartBody>
    </w:docPart>
    <w:docPart>
      <w:docPartPr>
        <w:name w:val="12EF58C0F9324330BD660223C037DB06"/>
        <w:category>
          <w:name w:val="General"/>
          <w:gallery w:val="placeholder"/>
        </w:category>
        <w:types>
          <w:type w:val="bbPlcHdr"/>
        </w:types>
        <w:behaviors>
          <w:behavior w:val="content"/>
        </w:behaviors>
        <w:guid w:val="{AD31A2A3-0190-4A9C-858D-99D271B3064D}"/>
      </w:docPartPr>
      <w:docPartBody>
        <w:p w:rsidR="00D40C39" w:rsidRDefault="00591125" w:rsidP="00591125">
          <w:pPr>
            <w:pStyle w:val="12EF58C0F9324330BD660223C037DB06"/>
          </w:pPr>
          <w:r w:rsidRPr="003E2FAE">
            <w:rPr>
              <w:rStyle w:val="PlaceholderText"/>
            </w:rPr>
            <w:t>Click or tap here to enter text.</w:t>
          </w:r>
        </w:p>
      </w:docPartBody>
    </w:docPart>
    <w:docPart>
      <w:docPartPr>
        <w:name w:val="D0EA3B4A57154CBAA69303097F540C51"/>
        <w:category>
          <w:name w:val="General"/>
          <w:gallery w:val="placeholder"/>
        </w:category>
        <w:types>
          <w:type w:val="bbPlcHdr"/>
        </w:types>
        <w:behaviors>
          <w:behavior w:val="content"/>
        </w:behaviors>
        <w:guid w:val="{A58493F1-C0EA-48F7-ADD9-C0B4B372CE39}"/>
      </w:docPartPr>
      <w:docPartBody>
        <w:p w:rsidR="00D40C39" w:rsidRDefault="00591125" w:rsidP="00591125">
          <w:pPr>
            <w:pStyle w:val="D0EA3B4A57154CBAA69303097F540C51"/>
          </w:pPr>
          <w:r w:rsidRPr="003E2FAE">
            <w:rPr>
              <w:rStyle w:val="PlaceholderText"/>
            </w:rPr>
            <w:t>Click or tap here to enter text.</w:t>
          </w:r>
        </w:p>
      </w:docPartBody>
    </w:docPart>
    <w:docPart>
      <w:docPartPr>
        <w:name w:val="2D608DA9E4884F1CAB7E0B0C3D5FF7DF"/>
        <w:category>
          <w:name w:val="General"/>
          <w:gallery w:val="placeholder"/>
        </w:category>
        <w:types>
          <w:type w:val="bbPlcHdr"/>
        </w:types>
        <w:behaviors>
          <w:behavior w:val="content"/>
        </w:behaviors>
        <w:guid w:val="{A3C1957A-D7C6-4248-A292-E5005C804D2D}"/>
      </w:docPartPr>
      <w:docPartBody>
        <w:p w:rsidR="00D40C39" w:rsidRDefault="00591125" w:rsidP="00591125">
          <w:pPr>
            <w:pStyle w:val="2D608DA9E4884F1CAB7E0B0C3D5FF7DF"/>
          </w:pPr>
          <w:r w:rsidRPr="003E2F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80"/>
    <w:rsid w:val="00125BD9"/>
    <w:rsid w:val="00126B91"/>
    <w:rsid w:val="00126E9A"/>
    <w:rsid w:val="001740C1"/>
    <w:rsid w:val="001D150D"/>
    <w:rsid w:val="001F6210"/>
    <w:rsid w:val="002244C5"/>
    <w:rsid w:val="00243B27"/>
    <w:rsid w:val="0041666C"/>
    <w:rsid w:val="00467F31"/>
    <w:rsid w:val="00500C0E"/>
    <w:rsid w:val="00591125"/>
    <w:rsid w:val="005D27FE"/>
    <w:rsid w:val="008C1086"/>
    <w:rsid w:val="00AD3ADC"/>
    <w:rsid w:val="00CA4560"/>
    <w:rsid w:val="00CB44A7"/>
    <w:rsid w:val="00CE4B73"/>
    <w:rsid w:val="00D24539"/>
    <w:rsid w:val="00D40C39"/>
    <w:rsid w:val="00D61C0E"/>
    <w:rsid w:val="00D96437"/>
    <w:rsid w:val="00ED3B80"/>
    <w:rsid w:val="00F678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125"/>
    <w:rPr>
      <w:color w:val="808080"/>
    </w:rPr>
  </w:style>
  <w:style w:type="paragraph" w:customStyle="1" w:styleId="D0C347DE4F5D4DE785D30607AB0B179C">
    <w:name w:val="D0C347DE4F5D4DE785D30607AB0B179C"/>
    <w:rsid w:val="00ED3B80"/>
    <w:pPr>
      <w:spacing w:after="200" w:line="276" w:lineRule="auto"/>
    </w:pPr>
    <w:rPr>
      <w:rFonts w:ascii="Verdana" w:eastAsiaTheme="minorHAnsi" w:hAnsi="Verdana"/>
      <w:sz w:val="20"/>
      <w:szCs w:val="20"/>
      <w:lang w:val="en-GB" w:eastAsia="en-US"/>
    </w:rPr>
  </w:style>
  <w:style w:type="paragraph" w:customStyle="1" w:styleId="C4E2552DE55C4E4B91D7FCE50B08AC0912">
    <w:name w:val="C4E2552DE55C4E4B91D7FCE50B08AC0912"/>
    <w:rsid w:val="00243B27"/>
    <w:pPr>
      <w:spacing w:after="200" w:line="276" w:lineRule="auto"/>
    </w:pPr>
    <w:rPr>
      <w:rFonts w:ascii="Verdana" w:eastAsiaTheme="minorHAnsi" w:hAnsi="Verdana"/>
      <w:sz w:val="20"/>
      <w:szCs w:val="20"/>
      <w:lang w:val="en-GB" w:eastAsia="en-US"/>
    </w:rPr>
  </w:style>
  <w:style w:type="paragraph" w:customStyle="1" w:styleId="D15B8F3B095743629E0AEA19664F35D9">
    <w:name w:val="D15B8F3B095743629E0AEA19664F35D9"/>
    <w:rsid w:val="00AD3ADC"/>
  </w:style>
  <w:style w:type="paragraph" w:customStyle="1" w:styleId="1D95EB8E727F43339DED9A1DE76BD26E">
    <w:name w:val="1D95EB8E727F43339DED9A1DE76BD26E"/>
    <w:rsid w:val="00AD3ADC"/>
  </w:style>
  <w:style w:type="paragraph" w:customStyle="1" w:styleId="840E7011196641D985AEB7AA7B54F448">
    <w:name w:val="840E7011196641D985AEB7AA7B54F448"/>
    <w:rsid w:val="00AD3ADC"/>
  </w:style>
  <w:style w:type="paragraph" w:customStyle="1" w:styleId="86D9DB2850D844489D8B6B3EAED94B847">
    <w:name w:val="86D9DB2850D844489D8B6B3EAED94B847"/>
    <w:rsid w:val="002244C5"/>
    <w:pPr>
      <w:spacing w:after="200" w:line="276" w:lineRule="auto"/>
    </w:pPr>
    <w:rPr>
      <w:rFonts w:ascii="Verdana" w:eastAsiaTheme="minorHAnsi" w:hAnsi="Verdana"/>
      <w:sz w:val="20"/>
      <w:szCs w:val="20"/>
      <w:lang w:val="en-GB" w:eastAsia="en-US"/>
    </w:rPr>
  </w:style>
  <w:style w:type="paragraph" w:customStyle="1" w:styleId="D905BF843AC14DBAACD055CBAF965741">
    <w:name w:val="D905BF843AC14DBAACD055CBAF965741"/>
    <w:rsid w:val="00467F31"/>
  </w:style>
  <w:style w:type="paragraph" w:customStyle="1" w:styleId="F85DFC31A8E54E67AFB01BCDD183ECC0">
    <w:name w:val="F85DFC31A8E54E67AFB01BCDD183ECC0"/>
    <w:rsid w:val="00467F31"/>
  </w:style>
  <w:style w:type="paragraph" w:customStyle="1" w:styleId="EF0D9E8398174373ADFEA2A9CAC5AAE7">
    <w:name w:val="EF0D9E8398174373ADFEA2A9CAC5AAE7"/>
    <w:rsid w:val="00467F31"/>
  </w:style>
  <w:style w:type="paragraph" w:customStyle="1" w:styleId="9AC3CDF4FEE242939B4F56072CFC9A14">
    <w:name w:val="9AC3CDF4FEE242939B4F56072CFC9A14"/>
    <w:rsid w:val="00467F31"/>
    <w:pPr>
      <w:spacing w:after="200" w:line="276" w:lineRule="auto"/>
    </w:pPr>
    <w:rPr>
      <w:rFonts w:ascii="Verdana" w:eastAsiaTheme="minorHAnsi" w:hAnsi="Verdana"/>
      <w:sz w:val="20"/>
      <w:szCs w:val="20"/>
      <w:lang w:val="en-GB" w:eastAsia="en-US"/>
    </w:rPr>
  </w:style>
  <w:style w:type="paragraph" w:customStyle="1" w:styleId="26AEFBC9ED3642F196C6F8289B63FCEB18">
    <w:name w:val="26AEFBC9ED3642F196C6F8289B63FCEB18"/>
    <w:rsid w:val="00467F31"/>
    <w:pPr>
      <w:spacing w:after="200" w:line="276" w:lineRule="auto"/>
    </w:pPr>
    <w:rPr>
      <w:rFonts w:ascii="Verdana" w:eastAsiaTheme="minorHAnsi" w:hAnsi="Verdana"/>
      <w:sz w:val="20"/>
      <w:szCs w:val="20"/>
      <w:lang w:val="en-GB" w:eastAsia="en-US"/>
    </w:rPr>
  </w:style>
  <w:style w:type="paragraph" w:customStyle="1" w:styleId="59CE9072DE814B8F88EFC38AA708CCFC19">
    <w:name w:val="59CE9072DE814B8F88EFC38AA708CCFC19"/>
    <w:rsid w:val="00467F31"/>
    <w:pPr>
      <w:spacing w:after="200" w:line="276" w:lineRule="auto"/>
    </w:pPr>
    <w:rPr>
      <w:rFonts w:ascii="Verdana" w:eastAsiaTheme="minorHAnsi" w:hAnsi="Verdana"/>
      <w:sz w:val="20"/>
      <w:szCs w:val="20"/>
      <w:lang w:val="en-GB" w:eastAsia="en-US"/>
    </w:rPr>
  </w:style>
  <w:style w:type="paragraph" w:customStyle="1" w:styleId="9290816D201E470BB7B90BDC7A83B6ED19">
    <w:name w:val="9290816D201E470BB7B90BDC7A83B6ED19"/>
    <w:rsid w:val="00467F31"/>
    <w:pPr>
      <w:spacing w:after="200" w:line="276" w:lineRule="auto"/>
    </w:pPr>
    <w:rPr>
      <w:rFonts w:ascii="Verdana" w:eastAsiaTheme="minorHAnsi" w:hAnsi="Verdana"/>
      <w:sz w:val="20"/>
      <w:szCs w:val="20"/>
      <w:lang w:val="en-GB" w:eastAsia="en-US"/>
    </w:rPr>
  </w:style>
  <w:style w:type="paragraph" w:customStyle="1" w:styleId="EC9EDA8C51A040FC86665BCFA36BC68B19">
    <w:name w:val="EC9EDA8C51A040FC86665BCFA36BC68B19"/>
    <w:rsid w:val="00467F31"/>
    <w:pPr>
      <w:spacing w:after="200" w:line="276" w:lineRule="auto"/>
    </w:pPr>
    <w:rPr>
      <w:rFonts w:ascii="Verdana" w:eastAsiaTheme="minorHAnsi" w:hAnsi="Verdana"/>
      <w:sz w:val="20"/>
      <w:szCs w:val="20"/>
      <w:lang w:val="en-GB" w:eastAsia="en-US"/>
    </w:rPr>
  </w:style>
  <w:style w:type="paragraph" w:customStyle="1" w:styleId="60CA3FF7AFDE4C81828273DE8A00E42B">
    <w:name w:val="60CA3FF7AFDE4C81828273DE8A00E42B"/>
    <w:rsid w:val="00591125"/>
  </w:style>
  <w:style w:type="paragraph" w:customStyle="1" w:styleId="C68A8554EBF84DB694BD82306CCCC5A2">
    <w:name w:val="C68A8554EBF84DB694BD82306CCCC5A2"/>
    <w:rsid w:val="00591125"/>
  </w:style>
  <w:style w:type="paragraph" w:customStyle="1" w:styleId="3BAE519372604278ABA846F2876558E1">
    <w:name w:val="3BAE519372604278ABA846F2876558E1"/>
    <w:rsid w:val="00591125"/>
  </w:style>
  <w:style w:type="paragraph" w:customStyle="1" w:styleId="B6DBC6F54608491FB27CDA9A71BE5E41">
    <w:name w:val="B6DBC6F54608491FB27CDA9A71BE5E41"/>
    <w:rsid w:val="00591125"/>
  </w:style>
  <w:style w:type="paragraph" w:customStyle="1" w:styleId="12EF58C0F9324330BD660223C037DB06">
    <w:name w:val="12EF58C0F9324330BD660223C037DB06"/>
    <w:rsid w:val="00591125"/>
  </w:style>
  <w:style w:type="paragraph" w:customStyle="1" w:styleId="D0EA3B4A57154CBAA69303097F540C51">
    <w:name w:val="D0EA3B4A57154CBAA69303097F540C51"/>
    <w:rsid w:val="00591125"/>
  </w:style>
  <w:style w:type="paragraph" w:customStyle="1" w:styleId="2D608DA9E4884F1CAB7E0B0C3D5FF7DF">
    <w:name w:val="2D608DA9E4884F1CAB7E0B0C3D5FF7DF"/>
    <w:rsid w:val="00591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2E4552920EA740A6AD554770A9FB3F" ma:contentTypeVersion="21" ma:contentTypeDescription="Opret et nyt dokument." ma:contentTypeScope="" ma:versionID="d34672856151136274f5b15d72a3eb2d">
  <xsd:schema xmlns:xsd="http://www.w3.org/2001/XMLSchema" xmlns:xs="http://www.w3.org/2001/XMLSchema" xmlns:p="http://schemas.microsoft.com/office/2006/metadata/properties" xmlns:ns1="http://schemas.microsoft.com/sharepoint/v3" xmlns:ns2="0c9882fb-56b5-494b-a7f5-e237e5ff54d1" xmlns:ns3="f82c0fa0-3318-45e0-80d2-43469795c2ef" targetNamespace="http://schemas.microsoft.com/office/2006/metadata/properties" ma:root="true" ma:fieldsID="b1b2f16d2fd83a95e6f07a849a5bd67d" ns1:_="" ns2:_="" ns3:_="">
    <xsd:import namespace="http://schemas.microsoft.com/sharepoint/v3"/>
    <xsd:import namespace="0c9882fb-56b5-494b-a7f5-e237e5ff54d1"/>
    <xsd:import namespace="f82c0fa0-3318-45e0-80d2-43469795c2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genskaber for Unified Compliance Policy" ma:hidden="true" ma:internalName="_ip_UnifiedCompliancePolicyProperties">
      <xsd:simpleType>
        <xsd:restriction base="dms:Note"/>
      </xsd:simpleType>
    </xsd:element>
    <xsd:element name="_ip_UnifiedCompliancePolicyUIAction" ma:index="27"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882fb-56b5-494b-a7f5-e237e5ff5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dd1ecd37-496c-4309-8ea7-a1f5911fc37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2c0fa0-3318-45e0-80d2-43469795c2ef"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697c1868-a4b9-4796-bc5b-f53415447e3c}" ma:internalName="TaxCatchAll" ma:showField="CatchAllData" ma:web="f82c0fa0-3318-45e0-80d2-43469795c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82c0fa0-3318-45e0-80d2-43469795c2ef" xsi:nil="true"/>
    <_ip_UnifiedCompliancePolicyProperties xmlns="http://schemas.microsoft.com/sharepoint/v3" xsi:nil="true"/>
    <lcf76f155ced4ddcb4097134ff3c332f xmlns="0c9882fb-56b5-494b-a7f5-e237e5ff54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1C6BB-678E-4E8F-8B1F-EA551C5D1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882fb-56b5-494b-a7f5-e237e5ff54d1"/>
    <ds:schemaRef ds:uri="f82c0fa0-3318-45e0-80d2-43469795c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DDCF1-255C-426D-AEA6-44C23C96FF03}">
  <ds:schemaRefs>
    <ds:schemaRef ds:uri="http://schemas.microsoft.com/office/2006/metadata/properties"/>
    <ds:schemaRef ds:uri="http://schemas.microsoft.com/office/infopath/2007/PartnerControls"/>
    <ds:schemaRef ds:uri="http://schemas.microsoft.com/sharepoint/v3"/>
    <ds:schemaRef ds:uri="f82c0fa0-3318-45e0-80d2-43469795c2ef"/>
    <ds:schemaRef ds:uri="0c9882fb-56b5-494b-a7f5-e237e5ff54d1"/>
  </ds:schemaRefs>
</ds:datastoreItem>
</file>

<file path=customXml/itemProps3.xml><?xml version="1.0" encoding="utf-8"?>
<ds:datastoreItem xmlns:ds="http://schemas.openxmlformats.org/officeDocument/2006/customXml" ds:itemID="{61303611-A51F-436C-88AF-18037A723B31}">
  <ds:schemaRefs>
    <ds:schemaRef ds:uri="http://schemas.microsoft.com/sharepoint/v3/contenttype/forms"/>
  </ds:schemaRefs>
</ds:datastoreItem>
</file>

<file path=docMetadata/LabelInfo.xml><?xml version="1.0" encoding="utf-8"?>
<clbl:labelList xmlns:clbl="http://schemas.microsoft.com/office/2020/mipLabelMetadata">
  <clbl:label id="{966f0ec4-14d4-426d-93d2-3b3fd0289671}" enabled="1" method="Standard" siteId="{3c41b599-f42e-41c3-b837-b8a13451b079}" removed="0"/>
</clbl:labelList>
</file>

<file path=docProps/app.xml><?xml version="1.0" encoding="utf-8"?>
<Properties xmlns="http://schemas.openxmlformats.org/officeDocument/2006/extended-properties" xmlns:vt="http://schemas.openxmlformats.org/officeDocument/2006/docPropsVTypes">
  <Template>Normal</Template>
  <TotalTime>42</TotalTime>
  <Pages>4</Pages>
  <Words>1175</Words>
  <Characters>7631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Jon Larsen</dc:creator>
  <cp:keywords/>
  <dc:description/>
  <cp:lastModifiedBy>Cathrine Mashayamombe</cp:lastModifiedBy>
  <cp:revision>22</cp:revision>
  <cp:lastPrinted>2023-04-13T12:10:00Z</cp:lastPrinted>
  <dcterms:created xsi:type="dcterms:W3CDTF">2026-06-12T12:37:00Z</dcterms:created>
  <dcterms:modified xsi:type="dcterms:W3CDTF">2026-06-25T08:19:00Z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0x010100022E4552920EA740A6AD554770A9FB3F</vt:lpwstr>
  </property>
  <property fmtid="{D5CDD505-2E9C-101B-9397-08002B2CF9AE}" pid="3" name="MediaServiceImageTags">
    <vt:lpwstr/>
  </property>
  <property fmtid="{D5CDD505-2E9C-101B-9397-08002B2CF9AE}" pid="4" name="docLang">
    <vt:lpwstr>en</vt:lpwstr>
  </property>
</Properties>
</file>